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C4" w:rsidRPr="009561C4" w:rsidRDefault="009561C4" w:rsidP="009561C4">
      <w:pPr>
        <w:pStyle w:val="Style18"/>
        <w:widowControl/>
        <w:spacing w:before="38" w:line="276" w:lineRule="auto"/>
        <w:jc w:val="right"/>
        <w:rPr>
          <w:rStyle w:val="FontStyle51"/>
          <w:rFonts w:ascii="Times New Roman" w:hAnsi="Times New Roman" w:cs="Times New Roman"/>
          <w:sz w:val="18"/>
          <w:szCs w:val="18"/>
        </w:rPr>
      </w:pPr>
      <w:r w:rsidRPr="009561C4">
        <w:rPr>
          <w:rStyle w:val="FontStyle51"/>
          <w:rFonts w:ascii="Times New Roman" w:hAnsi="Times New Roman" w:cs="Times New Roman"/>
          <w:sz w:val="18"/>
          <w:szCs w:val="18"/>
        </w:rPr>
        <w:t>ZAŁĄCZNIK NR 4</w:t>
      </w:r>
    </w:p>
    <w:p w:rsidR="009561C4" w:rsidRPr="009561C4" w:rsidRDefault="009561C4" w:rsidP="009561C4">
      <w:pPr>
        <w:pStyle w:val="Style34"/>
        <w:widowControl/>
        <w:spacing w:before="19" w:line="276" w:lineRule="auto"/>
        <w:jc w:val="center"/>
        <w:rPr>
          <w:rStyle w:val="FontStyle45"/>
          <w:b/>
        </w:rPr>
      </w:pPr>
    </w:p>
    <w:p w:rsidR="009561C4" w:rsidRPr="009561C4" w:rsidRDefault="009561C4" w:rsidP="009561C4">
      <w:pPr>
        <w:pStyle w:val="Style34"/>
        <w:widowControl/>
        <w:spacing w:before="19" w:line="276" w:lineRule="auto"/>
        <w:jc w:val="center"/>
        <w:rPr>
          <w:rStyle w:val="FontStyle45"/>
          <w:b/>
        </w:rPr>
      </w:pPr>
      <w:r w:rsidRPr="009561C4">
        <w:rPr>
          <w:rStyle w:val="FontStyle45"/>
          <w:b/>
        </w:rPr>
        <w:t>PROJEKT UMOWY</w:t>
      </w:r>
    </w:p>
    <w:p w:rsidR="009561C4" w:rsidRPr="009561C4" w:rsidRDefault="009561C4" w:rsidP="009561C4">
      <w:pPr>
        <w:pStyle w:val="Style2"/>
        <w:widowControl/>
        <w:spacing w:line="276" w:lineRule="auto"/>
        <w:ind w:right="14"/>
        <w:jc w:val="both"/>
        <w:rPr>
          <w:sz w:val="22"/>
          <w:szCs w:val="22"/>
        </w:rPr>
      </w:pPr>
    </w:p>
    <w:p w:rsidR="009561C4" w:rsidRPr="009561C4" w:rsidRDefault="009561C4" w:rsidP="009561C4">
      <w:pPr>
        <w:spacing w:after="0"/>
        <w:jc w:val="both"/>
        <w:rPr>
          <w:rFonts w:ascii="Times New Roman" w:hAnsi="Times New Roman"/>
        </w:rPr>
      </w:pPr>
      <w:r w:rsidRPr="009561C4">
        <w:rPr>
          <w:rFonts w:ascii="Times New Roman" w:hAnsi="Times New Roman"/>
        </w:rPr>
        <w:t xml:space="preserve">zawarta w dniu </w:t>
      </w:r>
      <w:r w:rsidRPr="009561C4">
        <w:rPr>
          <w:rFonts w:ascii="Times New Roman" w:hAnsi="Times New Roman"/>
          <w:sz w:val="18"/>
          <w:szCs w:val="18"/>
        </w:rPr>
        <w:t>………………………………</w:t>
      </w:r>
    </w:p>
    <w:p w:rsidR="009561C4" w:rsidRPr="009561C4" w:rsidRDefault="009561C4" w:rsidP="009561C4">
      <w:pPr>
        <w:spacing w:after="0"/>
        <w:jc w:val="both"/>
        <w:rPr>
          <w:rFonts w:ascii="Times New Roman" w:hAnsi="Times New Roman"/>
        </w:rPr>
      </w:pPr>
      <w:r w:rsidRPr="009561C4">
        <w:rPr>
          <w:rFonts w:ascii="Times New Roman" w:hAnsi="Times New Roman"/>
        </w:rPr>
        <w:t>pomiędzy:</w:t>
      </w:r>
    </w:p>
    <w:p w:rsidR="009561C4" w:rsidRPr="009561C4" w:rsidRDefault="009561C4" w:rsidP="009561C4">
      <w:pPr>
        <w:spacing w:after="0"/>
        <w:jc w:val="both"/>
        <w:rPr>
          <w:rFonts w:ascii="Times New Roman" w:hAnsi="Times New Roman"/>
        </w:rPr>
      </w:pPr>
      <w:r w:rsidRPr="009561C4">
        <w:rPr>
          <w:rFonts w:ascii="Times New Roman" w:hAnsi="Times New Roman"/>
        </w:rPr>
        <w:t xml:space="preserve">Starostą  Szydłowieckim  reprezentowanym  przez Pana Tadeusza Piętowskiego – Dyrektora  Powiatowego  Urzędu  Pracy  w  Szydłowcu, ul. Metalowa 7, 26 – 500 Szydłowiec zwanym  dalej  </w:t>
      </w:r>
      <w:r w:rsidRPr="009561C4">
        <w:rPr>
          <w:rFonts w:ascii="Times New Roman" w:hAnsi="Times New Roman"/>
          <w:b/>
        </w:rPr>
        <w:t>Zamawiającym</w:t>
      </w:r>
      <w:r w:rsidRPr="009561C4">
        <w:rPr>
          <w:rFonts w:ascii="Times New Roman" w:hAnsi="Times New Roman"/>
        </w:rPr>
        <w:t xml:space="preserve">, </w:t>
      </w:r>
    </w:p>
    <w:p w:rsidR="009561C4" w:rsidRPr="009561C4" w:rsidRDefault="009561C4" w:rsidP="009561C4">
      <w:pPr>
        <w:pStyle w:val="Style3"/>
        <w:widowControl/>
        <w:spacing w:line="276" w:lineRule="auto"/>
        <w:ind w:right="4416"/>
        <w:rPr>
          <w:rStyle w:val="FontStyle46"/>
          <w:rFonts w:ascii="Times New Roman" w:cs="Times New Roman"/>
          <w:sz w:val="22"/>
          <w:szCs w:val="22"/>
        </w:rPr>
      </w:pPr>
      <w:r w:rsidRPr="009561C4">
        <w:rPr>
          <w:rStyle w:val="FontStyle46"/>
          <w:rFonts w:ascii="Times New Roman" w:cs="Times New Roman"/>
          <w:sz w:val="22"/>
          <w:szCs w:val="22"/>
        </w:rPr>
        <w:t>a</w:t>
      </w:r>
    </w:p>
    <w:p w:rsidR="009561C4" w:rsidRPr="009561C4" w:rsidRDefault="009561C4" w:rsidP="009561C4">
      <w:pPr>
        <w:pStyle w:val="Style3"/>
        <w:widowControl/>
        <w:tabs>
          <w:tab w:val="left" w:leader="underscore" w:pos="6898"/>
        </w:tabs>
        <w:spacing w:line="276" w:lineRule="auto"/>
        <w:rPr>
          <w:rStyle w:val="FontStyle46"/>
          <w:rFonts w:ascii="Times New Roman" w:cs="Times New Roman"/>
          <w:sz w:val="18"/>
          <w:szCs w:val="18"/>
        </w:rPr>
      </w:pPr>
      <w:r w:rsidRPr="009561C4">
        <w:rPr>
          <w:rStyle w:val="FontStyle46"/>
          <w:rFonts w:ascii="Times New Roman" w:cs="Times New Roman"/>
          <w:sz w:val="18"/>
          <w:szCs w:val="18"/>
        </w:rPr>
        <w:t>…………………………………………….…………………………..</w:t>
      </w:r>
      <w:r w:rsidRPr="009561C4">
        <w:rPr>
          <w:rStyle w:val="FontStyle46"/>
          <w:rFonts w:ascii="Times New Roman" w:cs="Times New Roman"/>
          <w:sz w:val="22"/>
          <w:szCs w:val="22"/>
        </w:rPr>
        <w:t xml:space="preserve"> z siedzibą w </w:t>
      </w:r>
      <w:r w:rsidRPr="009561C4">
        <w:rPr>
          <w:rStyle w:val="FontStyle46"/>
          <w:rFonts w:ascii="Times New Roman" w:cs="Times New Roman"/>
          <w:sz w:val="18"/>
          <w:szCs w:val="18"/>
        </w:rPr>
        <w:t>……………………………………….</w:t>
      </w:r>
    </w:p>
    <w:p w:rsidR="009561C4" w:rsidRPr="009561C4" w:rsidRDefault="009561C4" w:rsidP="009561C4">
      <w:pPr>
        <w:pStyle w:val="Style3"/>
        <w:widowControl/>
        <w:tabs>
          <w:tab w:val="left" w:leader="underscore" w:pos="2784"/>
          <w:tab w:val="left" w:leader="underscore" w:pos="6994"/>
          <w:tab w:val="left" w:pos="7138"/>
        </w:tabs>
        <w:spacing w:line="276" w:lineRule="auto"/>
        <w:rPr>
          <w:rStyle w:val="FontStyle46"/>
          <w:rFonts w:ascii="Times New Roman" w:cs="Times New Roman"/>
          <w:sz w:val="22"/>
          <w:szCs w:val="22"/>
        </w:rPr>
      </w:pPr>
      <w:r w:rsidRPr="009561C4">
        <w:rPr>
          <w:rStyle w:val="FontStyle46"/>
          <w:rFonts w:ascii="Times New Roman" w:cs="Times New Roman"/>
          <w:sz w:val="22"/>
          <w:szCs w:val="22"/>
        </w:rPr>
        <w:t xml:space="preserve">przy ul.  </w:t>
      </w:r>
      <w:r w:rsidRPr="009561C4">
        <w:rPr>
          <w:rStyle w:val="FontStyle46"/>
          <w:rFonts w:ascii="Times New Roman" w:cs="Times New Roman"/>
          <w:sz w:val="18"/>
          <w:szCs w:val="18"/>
        </w:rPr>
        <w:t>……………………………………..…………………………</w:t>
      </w:r>
      <w:r w:rsidRPr="009561C4">
        <w:rPr>
          <w:rStyle w:val="FontStyle46"/>
          <w:rFonts w:ascii="Times New Roman" w:cs="Times New Roman"/>
          <w:sz w:val="22"/>
          <w:szCs w:val="22"/>
        </w:rPr>
        <w:t xml:space="preserve"> nr KRS / Centralnej Ewidencji i Informacji </w:t>
      </w:r>
      <w:r w:rsidRPr="009561C4">
        <w:rPr>
          <w:rStyle w:val="FontStyle46"/>
          <w:rFonts w:ascii="Times New Roman" w:cs="Times New Roman"/>
          <w:sz w:val="22"/>
          <w:szCs w:val="22"/>
        </w:rPr>
        <w:br/>
        <w:t xml:space="preserve">o Działalności Gospodarczej </w:t>
      </w:r>
      <w:r w:rsidRPr="009561C4">
        <w:rPr>
          <w:rStyle w:val="FontStyle46"/>
          <w:rFonts w:ascii="Times New Roman" w:cs="Times New Roman"/>
          <w:sz w:val="18"/>
          <w:szCs w:val="18"/>
        </w:rPr>
        <w:t>………………………..</w:t>
      </w:r>
      <w:r w:rsidRPr="009561C4">
        <w:rPr>
          <w:rStyle w:val="FontStyle46"/>
          <w:rFonts w:ascii="Times New Roman" w:cs="Times New Roman"/>
          <w:sz w:val="22"/>
          <w:szCs w:val="22"/>
        </w:rPr>
        <w:t xml:space="preserve">, NIP: </w:t>
      </w:r>
      <w:r w:rsidRPr="009561C4">
        <w:rPr>
          <w:rStyle w:val="FontStyle46"/>
          <w:rFonts w:ascii="Times New Roman" w:cs="Times New Roman"/>
          <w:sz w:val="18"/>
          <w:szCs w:val="18"/>
        </w:rPr>
        <w:t>………………………</w:t>
      </w:r>
      <w:r w:rsidRPr="009561C4">
        <w:rPr>
          <w:rStyle w:val="FontStyle46"/>
          <w:rFonts w:ascii="Times New Roman" w:cs="Times New Roman"/>
          <w:sz w:val="22"/>
          <w:szCs w:val="22"/>
        </w:rPr>
        <w:t>,REGON:</w:t>
      </w:r>
      <w:r w:rsidRPr="009561C4">
        <w:rPr>
          <w:rStyle w:val="FontStyle46"/>
          <w:rFonts w:ascii="Times New Roman" w:cs="Times New Roman"/>
          <w:sz w:val="18"/>
          <w:szCs w:val="18"/>
        </w:rPr>
        <w:t>……………………….</w:t>
      </w:r>
      <w:r w:rsidRPr="009561C4">
        <w:rPr>
          <w:rStyle w:val="FontStyle46"/>
          <w:rFonts w:ascii="Times New Roman" w:cs="Times New Roman"/>
          <w:sz w:val="22"/>
          <w:szCs w:val="22"/>
        </w:rPr>
        <w:t xml:space="preserve">     </w:t>
      </w:r>
    </w:p>
    <w:p w:rsidR="009561C4" w:rsidRPr="009561C4" w:rsidRDefault="009561C4" w:rsidP="009561C4">
      <w:pPr>
        <w:pStyle w:val="Style3"/>
        <w:widowControl/>
        <w:tabs>
          <w:tab w:val="left" w:leader="underscore" w:pos="2784"/>
          <w:tab w:val="left" w:leader="underscore" w:pos="6994"/>
          <w:tab w:val="left" w:pos="7138"/>
        </w:tabs>
        <w:spacing w:line="276" w:lineRule="auto"/>
        <w:rPr>
          <w:rStyle w:val="FontStyle46"/>
          <w:rFonts w:ascii="Times New Roman" w:cs="Times New Roman"/>
          <w:sz w:val="18"/>
          <w:szCs w:val="18"/>
        </w:rPr>
      </w:pPr>
      <w:r w:rsidRPr="009561C4">
        <w:rPr>
          <w:rStyle w:val="FontStyle46"/>
          <w:rFonts w:ascii="Times New Roman" w:cs="Times New Roman"/>
          <w:sz w:val="22"/>
          <w:szCs w:val="22"/>
        </w:rPr>
        <w:t xml:space="preserve">reprezentowanym przez: Pana / Panią </w:t>
      </w:r>
      <w:r w:rsidRPr="009561C4">
        <w:rPr>
          <w:rStyle w:val="FontStyle46"/>
          <w:rFonts w:ascii="Times New Roman" w:cs="Times New Roman"/>
          <w:sz w:val="18"/>
          <w:szCs w:val="18"/>
        </w:rPr>
        <w:t>………………………………………………………………………..………...,</w:t>
      </w:r>
    </w:p>
    <w:p w:rsidR="009561C4" w:rsidRPr="009561C4" w:rsidRDefault="009561C4" w:rsidP="009561C4">
      <w:pPr>
        <w:pStyle w:val="Style3"/>
        <w:widowControl/>
        <w:spacing w:line="276" w:lineRule="auto"/>
        <w:rPr>
          <w:sz w:val="18"/>
          <w:szCs w:val="18"/>
        </w:rPr>
      </w:pPr>
    </w:p>
    <w:p w:rsidR="009561C4" w:rsidRPr="009561C4" w:rsidRDefault="009561C4" w:rsidP="009561C4">
      <w:pPr>
        <w:pStyle w:val="Style3"/>
        <w:widowControl/>
        <w:spacing w:line="276" w:lineRule="auto"/>
        <w:rPr>
          <w:rStyle w:val="FontStyle46"/>
          <w:rFonts w:ascii="Times New Roman" w:cs="Times New Roman"/>
          <w:sz w:val="22"/>
          <w:szCs w:val="22"/>
        </w:rPr>
      </w:pPr>
      <w:r w:rsidRPr="009561C4">
        <w:rPr>
          <w:rStyle w:val="FontStyle46"/>
          <w:rFonts w:ascii="Times New Roman" w:cs="Times New Roman"/>
          <w:sz w:val="22"/>
          <w:szCs w:val="22"/>
        </w:rPr>
        <w:t>zwany dalej „Wykonawcą", o następującej treści:</w:t>
      </w:r>
    </w:p>
    <w:p w:rsidR="009561C4" w:rsidRPr="009561C4" w:rsidRDefault="009561C4" w:rsidP="009561C4">
      <w:pPr>
        <w:pStyle w:val="Style2"/>
        <w:widowControl/>
        <w:spacing w:line="276" w:lineRule="auto"/>
        <w:ind w:right="14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2"/>
        <w:widowControl/>
        <w:spacing w:line="276" w:lineRule="auto"/>
        <w:ind w:right="14"/>
        <w:jc w:val="center"/>
        <w:rPr>
          <w:rStyle w:val="FontStyle22"/>
        </w:rPr>
      </w:pPr>
      <w:r w:rsidRPr="009561C4">
        <w:rPr>
          <w:rStyle w:val="FontStyle22"/>
        </w:rPr>
        <w:t>§1</w:t>
      </w:r>
    </w:p>
    <w:p w:rsidR="009561C4" w:rsidRPr="009561C4" w:rsidRDefault="009561C4" w:rsidP="009561C4">
      <w:pPr>
        <w:pStyle w:val="Style15"/>
        <w:widowControl/>
        <w:spacing w:line="276" w:lineRule="auto"/>
        <w:jc w:val="both"/>
        <w:rPr>
          <w:rStyle w:val="FontStyle28"/>
        </w:rPr>
      </w:pPr>
      <w:r w:rsidRPr="009561C4">
        <w:rPr>
          <w:rStyle w:val="FontStyle28"/>
        </w:rPr>
        <w:t xml:space="preserve">Na podstawie przeprowadzonego postępowania o udzielenie zamówienia publicznego zgodnie </w:t>
      </w:r>
      <w:r w:rsidRPr="009561C4">
        <w:rPr>
          <w:rStyle w:val="FontStyle28"/>
        </w:rPr>
        <w:br/>
        <w:t xml:space="preserve">z ustawą z dnia 29.01.2004 r. Prawo zamówień publicznych (Dz. U. z 2010 r. Nr 113, poz. 759 </w:t>
      </w:r>
      <w:r w:rsidRPr="009561C4">
        <w:rPr>
          <w:rStyle w:val="FontStyle28"/>
        </w:rPr>
        <w:br/>
        <w:t>z późn. zm.) w trybie przetargu nieograniczonego, Zamawiający zleca a Wykonawca przyjmuje do realizacji przedmiot zamówienia.</w:t>
      </w:r>
    </w:p>
    <w:p w:rsidR="009561C4" w:rsidRPr="009561C4" w:rsidRDefault="009561C4" w:rsidP="009561C4">
      <w:pPr>
        <w:pStyle w:val="Style15"/>
        <w:widowControl/>
        <w:spacing w:line="276" w:lineRule="auto"/>
        <w:jc w:val="both"/>
        <w:rPr>
          <w:rStyle w:val="FontStyle28"/>
        </w:rPr>
      </w:pPr>
    </w:p>
    <w:p w:rsidR="009561C4" w:rsidRPr="009561C4" w:rsidRDefault="009561C4" w:rsidP="009561C4">
      <w:pPr>
        <w:pStyle w:val="Style2"/>
        <w:widowControl/>
        <w:spacing w:line="276" w:lineRule="auto"/>
        <w:jc w:val="center"/>
        <w:rPr>
          <w:b/>
          <w:bCs/>
          <w:sz w:val="22"/>
          <w:szCs w:val="22"/>
        </w:rPr>
      </w:pPr>
      <w:r w:rsidRPr="009561C4">
        <w:rPr>
          <w:rStyle w:val="FontStyle22"/>
        </w:rPr>
        <w:t>§2</w:t>
      </w:r>
    </w:p>
    <w:p w:rsidR="009561C4" w:rsidRPr="009561C4" w:rsidRDefault="009561C4" w:rsidP="009561C4">
      <w:pPr>
        <w:pStyle w:val="Style16"/>
        <w:widowControl/>
        <w:tabs>
          <w:tab w:val="left" w:pos="284"/>
        </w:tabs>
        <w:spacing w:line="276" w:lineRule="auto"/>
        <w:ind w:left="284" w:hanging="284"/>
        <w:jc w:val="both"/>
        <w:rPr>
          <w:rStyle w:val="FontStyle28"/>
        </w:rPr>
      </w:pPr>
      <w:r w:rsidRPr="009561C4">
        <w:rPr>
          <w:rStyle w:val="FontStyle28"/>
        </w:rPr>
        <w:t>1. Wykonawca zobowiązuje się do dokonywania wypłat świadczeń pieniężnych dla bezrobotnych ze środków Funduszu Pracy i EFS przekazywanych na rachunek Zamawiającego u Wykonawcy.</w:t>
      </w:r>
    </w:p>
    <w:p w:rsidR="009561C4" w:rsidRPr="009561C4" w:rsidRDefault="009561C4" w:rsidP="009561C4">
      <w:pPr>
        <w:pStyle w:val="Style16"/>
        <w:widowControl/>
        <w:tabs>
          <w:tab w:val="left" w:pos="238"/>
        </w:tabs>
        <w:spacing w:line="276" w:lineRule="auto"/>
        <w:jc w:val="both"/>
        <w:rPr>
          <w:rStyle w:val="FontStyle28"/>
        </w:rPr>
      </w:pPr>
      <w:r w:rsidRPr="009561C4">
        <w:rPr>
          <w:rStyle w:val="FontStyle28"/>
        </w:rPr>
        <w:t>2.</w:t>
      </w:r>
      <w:r w:rsidRPr="009561C4">
        <w:rPr>
          <w:rStyle w:val="FontStyle28"/>
        </w:rPr>
        <w:tab/>
        <w:t>Świadczenia dla bezrobotnych podlegające wypłacie przez Wykonawcę obejmują:</w:t>
      </w:r>
    </w:p>
    <w:p w:rsidR="009561C4" w:rsidRPr="009561C4" w:rsidRDefault="009561C4" w:rsidP="009561C4">
      <w:pPr>
        <w:pStyle w:val="Style16"/>
        <w:widowControl/>
        <w:numPr>
          <w:ilvl w:val="0"/>
          <w:numId w:val="2"/>
        </w:numPr>
        <w:tabs>
          <w:tab w:val="left" w:pos="137"/>
        </w:tabs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>zasiłki dla bezrobotnych,</w:t>
      </w:r>
    </w:p>
    <w:p w:rsidR="009561C4" w:rsidRPr="009561C4" w:rsidRDefault="009561C4" w:rsidP="009561C4">
      <w:pPr>
        <w:pStyle w:val="Style16"/>
        <w:widowControl/>
        <w:numPr>
          <w:ilvl w:val="0"/>
          <w:numId w:val="2"/>
        </w:numPr>
        <w:tabs>
          <w:tab w:val="left" w:pos="137"/>
        </w:tabs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>stypendia,</w:t>
      </w:r>
    </w:p>
    <w:p w:rsidR="009561C4" w:rsidRPr="009561C4" w:rsidRDefault="009561C4" w:rsidP="009561C4">
      <w:pPr>
        <w:pStyle w:val="Style16"/>
        <w:widowControl/>
        <w:numPr>
          <w:ilvl w:val="0"/>
          <w:numId w:val="2"/>
        </w:numPr>
        <w:tabs>
          <w:tab w:val="left" w:pos="137"/>
        </w:tabs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>zwrot kosztów dojazdu do pracy i zakwaterowania,</w:t>
      </w:r>
    </w:p>
    <w:p w:rsidR="009561C4" w:rsidRPr="009561C4" w:rsidRDefault="009561C4" w:rsidP="009561C4">
      <w:pPr>
        <w:pStyle w:val="Style16"/>
        <w:widowControl/>
        <w:numPr>
          <w:ilvl w:val="0"/>
          <w:numId w:val="2"/>
        </w:numPr>
        <w:tabs>
          <w:tab w:val="left" w:pos="137"/>
        </w:tabs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>zwrot kosztów badań lekarskich bezrobotnych,</w:t>
      </w:r>
    </w:p>
    <w:p w:rsidR="009561C4" w:rsidRPr="009561C4" w:rsidRDefault="009561C4" w:rsidP="009561C4">
      <w:pPr>
        <w:pStyle w:val="Style16"/>
        <w:widowControl/>
        <w:numPr>
          <w:ilvl w:val="0"/>
          <w:numId w:val="2"/>
        </w:numPr>
        <w:tabs>
          <w:tab w:val="left" w:pos="137"/>
        </w:tabs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>zwrot kosztów dojazdu na szkolenie,</w:t>
      </w:r>
    </w:p>
    <w:p w:rsidR="009561C4" w:rsidRPr="009561C4" w:rsidRDefault="009561C4" w:rsidP="009561C4">
      <w:pPr>
        <w:pStyle w:val="Style16"/>
        <w:widowControl/>
        <w:numPr>
          <w:ilvl w:val="0"/>
          <w:numId w:val="2"/>
        </w:numPr>
        <w:tabs>
          <w:tab w:val="left" w:pos="137"/>
        </w:tabs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>dodatki aktywizacyjne,</w:t>
      </w:r>
    </w:p>
    <w:p w:rsidR="009561C4" w:rsidRPr="009561C4" w:rsidRDefault="009561C4" w:rsidP="009561C4">
      <w:pPr>
        <w:pStyle w:val="Style16"/>
        <w:widowControl/>
        <w:numPr>
          <w:ilvl w:val="0"/>
          <w:numId w:val="2"/>
        </w:numPr>
        <w:tabs>
          <w:tab w:val="left" w:pos="137"/>
        </w:tabs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>refundacja kosztów opieki nad dzieckiem.</w:t>
      </w:r>
    </w:p>
    <w:p w:rsidR="009561C4" w:rsidRPr="009561C4" w:rsidRDefault="009561C4" w:rsidP="009561C4">
      <w:pPr>
        <w:pStyle w:val="Style2"/>
        <w:widowControl/>
        <w:spacing w:line="276" w:lineRule="auto"/>
        <w:jc w:val="both"/>
        <w:rPr>
          <w:rStyle w:val="FontStyle22"/>
        </w:rPr>
      </w:pPr>
    </w:p>
    <w:p w:rsidR="009561C4" w:rsidRPr="009561C4" w:rsidRDefault="009561C4" w:rsidP="009561C4">
      <w:pPr>
        <w:pStyle w:val="Style2"/>
        <w:widowControl/>
        <w:spacing w:line="276" w:lineRule="auto"/>
        <w:jc w:val="center"/>
        <w:rPr>
          <w:rStyle w:val="FontStyle22"/>
        </w:rPr>
      </w:pPr>
      <w:r w:rsidRPr="009561C4">
        <w:rPr>
          <w:rStyle w:val="FontStyle22"/>
        </w:rPr>
        <w:t>§3</w:t>
      </w:r>
    </w:p>
    <w:p w:rsidR="009561C4" w:rsidRPr="009561C4" w:rsidRDefault="009561C4" w:rsidP="009561C4">
      <w:pPr>
        <w:pStyle w:val="Style16"/>
        <w:widowControl/>
        <w:numPr>
          <w:ilvl w:val="0"/>
          <w:numId w:val="3"/>
        </w:numPr>
        <w:tabs>
          <w:tab w:val="left" w:pos="252"/>
        </w:tabs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 xml:space="preserve">Wypłata świadczeń pieniężnych dla bezrobotnych dokonywana będzie w kasach Wykonawcy </w:t>
      </w:r>
      <w:r w:rsidRPr="009561C4">
        <w:rPr>
          <w:rStyle w:val="FontStyle28"/>
        </w:rPr>
        <w:br/>
        <w:t xml:space="preserve">w każdym dniu roboczym od poniedziałku do piątku w godzinach 8.00-15.00. </w:t>
      </w:r>
    </w:p>
    <w:p w:rsidR="009561C4" w:rsidRPr="009561C4" w:rsidRDefault="009561C4" w:rsidP="009561C4">
      <w:pPr>
        <w:pStyle w:val="Style16"/>
        <w:widowControl/>
        <w:numPr>
          <w:ilvl w:val="0"/>
          <w:numId w:val="3"/>
        </w:numPr>
        <w:tabs>
          <w:tab w:val="left" w:pos="252"/>
        </w:tabs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 xml:space="preserve">Informacja o czasie obsługi wypłat podawana jest do wiadomości w lokalach Wykonawcy </w:t>
      </w:r>
      <w:r w:rsidRPr="009561C4">
        <w:rPr>
          <w:rStyle w:val="FontStyle28"/>
        </w:rPr>
        <w:br/>
        <w:t>i Zamawiającego.</w:t>
      </w:r>
    </w:p>
    <w:p w:rsidR="009561C4" w:rsidRPr="009561C4" w:rsidRDefault="009561C4" w:rsidP="009561C4">
      <w:pPr>
        <w:pStyle w:val="Style16"/>
        <w:widowControl/>
        <w:numPr>
          <w:ilvl w:val="0"/>
          <w:numId w:val="3"/>
        </w:numPr>
        <w:tabs>
          <w:tab w:val="left" w:pos="252"/>
        </w:tabs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>W wyjątkowych sytuacjach /awaryjnych/ strony dopuszczają możliwość przedłużenia obsługi wypłat pod warunkiem wcześniejszego telefonicznego uzgodnienia między kierownictwem Wykonawcy i Zamawiającego.</w:t>
      </w:r>
    </w:p>
    <w:p w:rsidR="009561C4" w:rsidRPr="009561C4" w:rsidRDefault="009561C4" w:rsidP="009561C4">
      <w:pPr>
        <w:pStyle w:val="Style16"/>
        <w:widowControl/>
        <w:tabs>
          <w:tab w:val="left" w:pos="252"/>
        </w:tabs>
        <w:spacing w:line="276" w:lineRule="auto"/>
        <w:ind w:left="720"/>
        <w:jc w:val="both"/>
        <w:rPr>
          <w:rStyle w:val="FontStyle28"/>
        </w:rPr>
      </w:pPr>
    </w:p>
    <w:p w:rsidR="009561C4" w:rsidRPr="009561C4" w:rsidRDefault="009561C4" w:rsidP="009561C4">
      <w:pPr>
        <w:pStyle w:val="Style2"/>
        <w:widowControl/>
        <w:spacing w:line="276" w:lineRule="auto"/>
        <w:jc w:val="center"/>
        <w:rPr>
          <w:rStyle w:val="FontStyle22"/>
        </w:rPr>
      </w:pPr>
      <w:r w:rsidRPr="009561C4">
        <w:rPr>
          <w:rStyle w:val="FontStyle22"/>
        </w:rPr>
        <w:t>§4</w:t>
      </w:r>
    </w:p>
    <w:p w:rsidR="009561C4" w:rsidRPr="009561C4" w:rsidRDefault="009561C4" w:rsidP="009561C4">
      <w:pPr>
        <w:pStyle w:val="Style16"/>
        <w:widowControl/>
        <w:numPr>
          <w:ilvl w:val="0"/>
          <w:numId w:val="4"/>
        </w:numPr>
        <w:tabs>
          <w:tab w:val="left" w:pos="245"/>
        </w:tabs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 xml:space="preserve">Podstawą wypłaty świadczeń jest przedłożone przez bezrobotnego polecenie wypłaty </w:t>
      </w:r>
      <w:r w:rsidRPr="009561C4">
        <w:rPr>
          <w:rStyle w:val="FontStyle28"/>
        </w:rPr>
        <w:br/>
        <w:t>w oryginale i dowód potwierdzający jego tożsamość.</w:t>
      </w:r>
    </w:p>
    <w:p w:rsidR="009561C4" w:rsidRPr="009561C4" w:rsidRDefault="009561C4" w:rsidP="009561C4">
      <w:pPr>
        <w:pStyle w:val="Style16"/>
        <w:widowControl/>
        <w:numPr>
          <w:ilvl w:val="0"/>
          <w:numId w:val="4"/>
        </w:numPr>
        <w:tabs>
          <w:tab w:val="left" w:pos="245"/>
        </w:tabs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>Przyjmuje się odstępstwo od powyższej zasady jedynie w przypadku:</w:t>
      </w:r>
    </w:p>
    <w:p w:rsidR="009561C4" w:rsidRPr="009561C4" w:rsidRDefault="009561C4" w:rsidP="009561C4">
      <w:pPr>
        <w:pStyle w:val="Style13"/>
        <w:widowControl/>
        <w:spacing w:line="276" w:lineRule="auto"/>
        <w:ind w:left="284" w:firstLine="0"/>
        <w:jc w:val="both"/>
        <w:rPr>
          <w:rStyle w:val="FontStyle28"/>
        </w:rPr>
      </w:pPr>
      <w:r w:rsidRPr="009561C4">
        <w:rPr>
          <w:rStyle w:val="FontStyle28"/>
        </w:rPr>
        <w:t>- gdy za bezrobotnego zgłosi się po wypłatę świadczenia pieniężnego z oryginałem polecenia wypłaty wystawionym przez Zamawiającego oraz swoim dowodem osobistym osoba przez bezrobotnego upoważniona.</w:t>
      </w:r>
    </w:p>
    <w:p w:rsidR="009561C4" w:rsidRPr="009561C4" w:rsidRDefault="009561C4" w:rsidP="009561C4">
      <w:pPr>
        <w:pStyle w:val="Style13"/>
        <w:widowControl/>
        <w:spacing w:line="276" w:lineRule="auto"/>
        <w:ind w:left="284" w:firstLine="0"/>
        <w:jc w:val="both"/>
        <w:rPr>
          <w:rStyle w:val="FontStyle28"/>
        </w:rPr>
      </w:pPr>
      <w:r w:rsidRPr="009561C4">
        <w:rPr>
          <w:rStyle w:val="FontStyle28"/>
        </w:rPr>
        <w:t xml:space="preserve">W przypadku zagubienia polecenia wypłaty przez bezrobotnego Zamawiający wyda duplikat, </w:t>
      </w:r>
      <w:r w:rsidRPr="009561C4">
        <w:rPr>
          <w:rStyle w:val="FontStyle28"/>
        </w:rPr>
        <w:lastRenderedPageBreak/>
        <w:t>zaznaczając ten fakt w jego treści i powiadomi o powyższym Wykonawcę.</w:t>
      </w:r>
    </w:p>
    <w:p w:rsidR="009561C4" w:rsidRPr="009561C4" w:rsidRDefault="009561C4" w:rsidP="009561C4">
      <w:pPr>
        <w:pStyle w:val="Style16"/>
        <w:widowControl/>
        <w:numPr>
          <w:ilvl w:val="0"/>
          <w:numId w:val="5"/>
        </w:numPr>
        <w:tabs>
          <w:tab w:val="left" w:pos="245"/>
        </w:tabs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>Odbiór świadczenia bezrobotny kwituje podpisem na poleceniu wypłaty w miejscu na to przeznaczonym.</w:t>
      </w:r>
    </w:p>
    <w:p w:rsidR="009561C4" w:rsidRPr="009561C4" w:rsidRDefault="009561C4" w:rsidP="009561C4">
      <w:pPr>
        <w:pStyle w:val="Style16"/>
        <w:widowControl/>
        <w:numPr>
          <w:ilvl w:val="0"/>
          <w:numId w:val="5"/>
        </w:numPr>
        <w:tabs>
          <w:tab w:val="left" w:pos="245"/>
        </w:tabs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>Dowodem realizacji polecenia wypłaty przez Wykonawcę jest stempel bankowy.</w:t>
      </w:r>
    </w:p>
    <w:p w:rsidR="009561C4" w:rsidRPr="009561C4" w:rsidRDefault="009561C4" w:rsidP="009561C4">
      <w:pPr>
        <w:pStyle w:val="Style7"/>
        <w:widowControl/>
        <w:spacing w:line="276" w:lineRule="auto"/>
        <w:ind w:left="9043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2"/>
        <w:widowControl/>
        <w:spacing w:line="276" w:lineRule="auto"/>
        <w:jc w:val="center"/>
        <w:rPr>
          <w:rStyle w:val="FontStyle29"/>
          <w:b/>
          <w:bCs/>
          <w:sz w:val="22"/>
          <w:szCs w:val="22"/>
        </w:rPr>
      </w:pPr>
      <w:r w:rsidRPr="009561C4">
        <w:rPr>
          <w:rStyle w:val="FontStyle22"/>
        </w:rPr>
        <w:t>§5</w:t>
      </w:r>
    </w:p>
    <w:p w:rsidR="009561C4" w:rsidRPr="009561C4" w:rsidRDefault="009561C4" w:rsidP="009561C4">
      <w:pPr>
        <w:pStyle w:val="Style19"/>
        <w:widowControl/>
        <w:numPr>
          <w:ilvl w:val="6"/>
          <w:numId w:val="1"/>
        </w:numPr>
        <w:tabs>
          <w:tab w:val="left" w:pos="245"/>
        </w:tabs>
        <w:spacing w:line="276" w:lineRule="auto"/>
        <w:ind w:right="864"/>
        <w:rPr>
          <w:rStyle w:val="FontStyle28"/>
        </w:rPr>
      </w:pPr>
      <w:r w:rsidRPr="009561C4">
        <w:rPr>
          <w:rStyle w:val="FontStyle28"/>
        </w:rPr>
        <w:t>Polecenie wypłaty, o którym mowa w §4 winno być podpisane przez osobę uprawnioną oraz zaopatrzone w:</w:t>
      </w:r>
    </w:p>
    <w:p w:rsidR="009561C4" w:rsidRPr="009561C4" w:rsidRDefault="009561C4" w:rsidP="009561C4">
      <w:pPr>
        <w:pStyle w:val="Style19"/>
        <w:widowControl/>
        <w:tabs>
          <w:tab w:val="left" w:pos="137"/>
        </w:tabs>
        <w:spacing w:line="276" w:lineRule="auto"/>
        <w:ind w:left="720"/>
        <w:rPr>
          <w:rStyle w:val="FontStyle28"/>
        </w:rPr>
      </w:pPr>
      <w:r w:rsidRPr="009561C4">
        <w:rPr>
          <w:rStyle w:val="FontStyle28"/>
        </w:rPr>
        <w:t>- odcisk pieczęci imiennej pracownika Zamawiającego, który polecenie wypłaty wystawił.</w:t>
      </w:r>
    </w:p>
    <w:p w:rsidR="009561C4" w:rsidRPr="009561C4" w:rsidRDefault="009561C4" w:rsidP="009561C4">
      <w:pPr>
        <w:pStyle w:val="Style19"/>
        <w:widowControl/>
        <w:numPr>
          <w:ilvl w:val="0"/>
          <w:numId w:val="1"/>
        </w:numPr>
        <w:tabs>
          <w:tab w:val="left" w:pos="245"/>
        </w:tabs>
        <w:spacing w:line="276" w:lineRule="auto"/>
        <w:ind w:right="864"/>
        <w:rPr>
          <w:rStyle w:val="FontStyle28"/>
        </w:rPr>
      </w:pPr>
      <w:r w:rsidRPr="009561C4">
        <w:rPr>
          <w:rStyle w:val="FontStyle28"/>
        </w:rPr>
        <w:t>Za prawidłowość sporządzania dokumentów wypłaty odpowiedzialność ponosi Zamawiający.</w:t>
      </w:r>
    </w:p>
    <w:p w:rsidR="009561C4" w:rsidRPr="009561C4" w:rsidRDefault="009561C4" w:rsidP="009561C4">
      <w:pPr>
        <w:pStyle w:val="Style2"/>
        <w:widowControl/>
        <w:spacing w:line="276" w:lineRule="auto"/>
        <w:jc w:val="center"/>
        <w:rPr>
          <w:rStyle w:val="FontStyle22"/>
        </w:rPr>
      </w:pPr>
    </w:p>
    <w:p w:rsidR="009561C4" w:rsidRPr="009561C4" w:rsidRDefault="009561C4" w:rsidP="009561C4">
      <w:pPr>
        <w:pStyle w:val="Style2"/>
        <w:widowControl/>
        <w:spacing w:line="276" w:lineRule="auto"/>
        <w:jc w:val="center"/>
        <w:rPr>
          <w:rStyle w:val="FontStyle22"/>
        </w:rPr>
      </w:pPr>
      <w:r w:rsidRPr="009561C4">
        <w:rPr>
          <w:rStyle w:val="FontStyle22"/>
        </w:rPr>
        <w:t>§6</w:t>
      </w:r>
    </w:p>
    <w:p w:rsidR="009561C4" w:rsidRPr="009561C4" w:rsidRDefault="009561C4" w:rsidP="009561C4">
      <w:pPr>
        <w:pStyle w:val="Style19"/>
        <w:widowControl/>
        <w:numPr>
          <w:ilvl w:val="0"/>
          <w:numId w:val="6"/>
        </w:numPr>
        <w:tabs>
          <w:tab w:val="left" w:pos="238"/>
        </w:tabs>
        <w:spacing w:line="276" w:lineRule="auto"/>
        <w:ind w:left="720" w:hanging="360"/>
        <w:rPr>
          <w:rStyle w:val="FontStyle28"/>
        </w:rPr>
      </w:pPr>
      <w:r w:rsidRPr="009561C4">
        <w:rPr>
          <w:rStyle w:val="FontStyle28"/>
        </w:rPr>
        <w:t xml:space="preserve">Wykonawca dokonuje wypłaty świadczeń pieniężnych bezrobotnym w dniu wydania polecenia wypłaty. </w:t>
      </w:r>
    </w:p>
    <w:p w:rsidR="009561C4" w:rsidRPr="009561C4" w:rsidRDefault="009561C4" w:rsidP="009561C4">
      <w:pPr>
        <w:pStyle w:val="Style19"/>
        <w:widowControl/>
        <w:numPr>
          <w:ilvl w:val="0"/>
          <w:numId w:val="6"/>
        </w:numPr>
        <w:tabs>
          <w:tab w:val="left" w:pos="238"/>
        </w:tabs>
        <w:spacing w:line="276" w:lineRule="auto"/>
        <w:ind w:left="720" w:hanging="360"/>
        <w:rPr>
          <w:rStyle w:val="FontStyle28"/>
        </w:rPr>
      </w:pPr>
      <w:r w:rsidRPr="009561C4">
        <w:rPr>
          <w:rStyle w:val="FontStyle28"/>
        </w:rPr>
        <w:t>Dopuszcza się zmianę daty wypłaty, co powinno być potwierdzone podpisem i imienną pieczęcią upoważnionego pracownika Zamawiającego.</w:t>
      </w:r>
    </w:p>
    <w:p w:rsidR="009561C4" w:rsidRPr="009561C4" w:rsidRDefault="009561C4" w:rsidP="009561C4">
      <w:pPr>
        <w:pStyle w:val="Style2"/>
        <w:widowControl/>
        <w:spacing w:line="276" w:lineRule="auto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2"/>
        <w:widowControl/>
        <w:spacing w:line="276" w:lineRule="auto"/>
        <w:jc w:val="center"/>
        <w:rPr>
          <w:rStyle w:val="FontStyle22"/>
        </w:rPr>
      </w:pPr>
      <w:r w:rsidRPr="009561C4">
        <w:rPr>
          <w:rStyle w:val="FontStyle22"/>
        </w:rPr>
        <w:t>§7</w:t>
      </w:r>
    </w:p>
    <w:p w:rsidR="009561C4" w:rsidRPr="009561C4" w:rsidRDefault="009561C4" w:rsidP="009561C4">
      <w:pPr>
        <w:pStyle w:val="Style16"/>
        <w:widowControl/>
        <w:numPr>
          <w:ilvl w:val="0"/>
          <w:numId w:val="7"/>
        </w:numPr>
        <w:tabs>
          <w:tab w:val="left" w:pos="238"/>
        </w:tabs>
        <w:spacing w:line="276" w:lineRule="auto"/>
        <w:jc w:val="both"/>
        <w:rPr>
          <w:rStyle w:val="FontStyle28"/>
        </w:rPr>
      </w:pPr>
      <w:r w:rsidRPr="009561C4">
        <w:rPr>
          <w:rStyle w:val="FontStyle28"/>
        </w:rPr>
        <w:t>Wykonawca ponosi odpowiedzialność za wypłatę świadczeń osobom innym, niż dla których wydano polecenie wypłaty, bądź uprawnionym do odbioru świadczenia na podstawie upoważnienia.</w:t>
      </w:r>
    </w:p>
    <w:p w:rsidR="009561C4" w:rsidRPr="009561C4" w:rsidRDefault="009561C4" w:rsidP="009561C4">
      <w:pPr>
        <w:pStyle w:val="Style16"/>
        <w:widowControl/>
        <w:numPr>
          <w:ilvl w:val="0"/>
          <w:numId w:val="7"/>
        </w:numPr>
        <w:tabs>
          <w:tab w:val="left" w:pos="238"/>
        </w:tabs>
        <w:spacing w:line="276" w:lineRule="auto"/>
        <w:jc w:val="both"/>
        <w:rPr>
          <w:rStyle w:val="FontStyle28"/>
        </w:rPr>
      </w:pPr>
      <w:r w:rsidRPr="009561C4">
        <w:rPr>
          <w:rStyle w:val="FontStyle28"/>
        </w:rPr>
        <w:t>Wykonawca nie ponosi odpowiedzialności, jeżeli wypłata do rąk osobom nieuprawnionym nastąpiła:</w:t>
      </w:r>
    </w:p>
    <w:p w:rsidR="009561C4" w:rsidRPr="009561C4" w:rsidRDefault="009561C4" w:rsidP="009561C4">
      <w:pPr>
        <w:pStyle w:val="Style16"/>
        <w:widowControl/>
        <w:numPr>
          <w:ilvl w:val="0"/>
          <w:numId w:val="2"/>
        </w:numPr>
        <w:spacing w:line="276" w:lineRule="auto"/>
        <w:ind w:left="720" w:hanging="360"/>
        <w:jc w:val="both"/>
        <w:rPr>
          <w:rStyle w:val="FontStyle28"/>
        </w:rPr>
      </w:pPr>
      <w:r w:rsidRPr="009561C4">
        <w:rPr>
          <w:rStyle w:val="FontStyle28"/>
        </w:rPr>
        <w:t>w przypadku fałszerstwa treści polecenia wypłaty, upoważnienia, dowodu osobistego lub innego dokumentu potwierdzającego tożsamość.</w:t>
      </w:r>
    </w:p>
    <w:p w:rsidR="009561C4" w:rsidRPr="009561C4" w:rsidRDefault="009561C4" w:rsidP="009561C4">
      <w:pPr>
        <w:pStyle w:val="Style19"/>
        <w:widowControl/>
        <w:numPr>
          <w:ilvl w:val="0"/>
          <w:numId w:val="2"/>
        </w:numPr>
        <w:tabs>
          <w:tab w:val="left" w:pos="137"/>
        </w:tabs>
        <w:spacing w:line="276" w:lineRule="auto"/>
        <w:ind w:left="720" w:hanging="360"/>
        <w:rPr>
          <w:rStyle w:val="FontStyle28"/>
        </w:rPr>
      </w:pPr>
      <w:r w:rsidRPr="009561C4">
        <w:rPr>
          <w:rStyle w:val="FontStyle28"/>
        </w:rPr>
        <w:t>w przypadku fałszerstwa pieczęci opatrujących polecenie wypłaty.</w:t>
      </w:r>
    </w:p>
    <w:p w:rsidR="009561C4" w:rsidRPr="009561C4" w:rsidRDefault="009561C4" w:rsidP="009561C4">
      <w:pPr>
        <w:pStyle w:val="Style16"/>
        <w:widowControl/>
        <w:numPr>
          <w:ilvl w:val="0"/>
          <w:numId w:val="8"/>
        </w:numPr>
        <w:tabs>
          <w:tab w:val="left" w:pos="238"/>
        </w:tabs>
        <w:spacing w:line="276" w:lineRule="auto"/>
        <w:jc w:val="both"/>
        <w:rPr>
          <w:rStyle w:val="FontStyle28"/>
        </w:rPr>
      </w:pPr>
      <w:r w:rsidRPr="009561C4">
        <w:rPr>
          <w:rStyle w:val="FontStyle28"/>
        </w:rPr>
        <w:t>Wykonawca zastrzega sobie prawo odmowy wypłaty świadczenia w przypadku powzięcia wątpliwości co do autentyczności dokumentów stanowiących podstawę ich wypłaty.</w:t>
      </w:r>
    </w:p>
    <w:p w:rsidR="009561C4" w:rsidRPr="009561C4" w:rsidRDefault="009561C4" w:rsidP="009561C4">
      <w:pPr>
        <w:pStyle w:val="Style16"/>
        <w:widowControl/>
        <w:numPr>
          <w:ilvl w:val="0"/>
          <w:numId w:val="8"/>
        </w:numPr>
        <w:tabs>
          <w:tab w:val="left" w:pos="238"/>
        </w:tabs>
        <w:spacing w:line="276" w:lineRule="auto"/>
        <w:jc w:val="both"/>
        <w:rPr>
          <w:rStyle w:val="FontStyle28"/>
        </w:rPr>
      </w:pPr>
      <w:r w:rsidRPr="009561C4">
        <w:rPr>
          <w:rStyle w:val="FontStyle28"/>
        </w:rPr>
        <w:t>Wypłata kwestionowanego świadczenia nastąpi po uzgodnieniu z Zamawiającym na podstawie pisemnej dyspozycji.</w:t>
      </w:r>
    </w:p>
    <w:p w:rsidR="009561C4" w:rsidRPr="009561C4" w:rsidRDefault="009561C4" w:rsidP="009561C4">
      <w:pPr>
        <w:pStyle w:val="Style2"/>
        <w:widowControl/>
        <w:spacing w:line="276" w:lineRule="auto"/>
        <w:jc w:val="both"/>
        <w:rPr>
          <w:rStyle w:val="FontStyle22"/>
        </w:rPr>
      </w:pPr>
    </w:p>
    <w:p w:rsidR="009561C4" w:rsidRPr="009561C4" w:rsidRDefault="009561C4" w:rsidP="009561C4">
      <w:pPr>
        <w:pStyle w:val="Style2"/>
        <w:widowControl/>
        <w:spacing w:line="276" w:lineRule="auto"/>
        <w:jc w:val="center"/>
        <w:rPr>
          <w:rStyle w:val="FontStyle22"/>
        </w:rPr>
      </w:pPr>
      <w:r w:rsidRPr="009561C4">
        <w:rPr>
          <w:rStyle w:val="FontStyle22"/>
        </w:rPr>
        <w:t>§8</w:t>
      </w:r>
    </w:p>
    <w:p w:rsidR="009561C4" w:rsidRPr="009561C4" w:rsidRDefault="009561C4" w:rsidP="009561C4">
      <w:pPr>
        <w:pStyle w:val="Style16"/>
        <w:widowControl/>
        <w:numPr>
          <w:ilvl w:val="0"/>
          <w:numId w:val="9"/>
        </w:numPr>
        <w:tabs>
          <w:tab w:val="left" w:pos="180"/>
        </w:tabs>
        <w:spacing w:line="276" w:lineRule="auto"/>
        <w:jc w:val="both"/>
        <w:rPr>
          <w:rStyle w:val="FontStyle28"/>
        </w:rPr>
      </w:pPr>
      <w:r w:rsidRPr="009561C4">
        <w:rPr>
          <w:rStyle w:val="FontStyle28"/>
        </w:rPr>
        <w:t>Wykonawca będzie dokonywał rozliczenia z Zamawiającym każdego dnia wypłat sporządzając na podstawie zrealizowanych poleceń wypłat zestawie zawierające:</w:t>
      </w:r>
    </w:p>
    <w:p w:rsidR="009561C4" w:rsidRPr="009561C4" w:rsidRDefault="009561C4" w:rsidP="009561C4">
      <w:pPr>
        <w:pStyle w:val="Style19"/>
        <w:widowControl/>
        <w:numPr>
          <w:ilvl w:val="0"/>
          <w:numId w:val="2"/>
        </w:numPr>
        <w:tabs>
          <w:tab w:val="left" w:pos="137"/>
        </w:tabs>
        <w:spacing w:line="276" w:lineRule="auto"/>
        <w:ind w:left="720" w:hanging="360"/>
        <w:rPr>
          <w:rStyle w:val="FontStyle28"/>
        </w:rPr>
      </w:pPr>
      <w:r w:rsidRPr="009561C4">
        <w:rPr>
          <w:rStyle w:val="FontStyle28"/>
        </w:rPr>
        <w:t>nazwisko i imię bezrobotnego,</w:t>
      </w:r>
    </w:p>
    <w:p w:rsidR="009561C4" w:rsidRPr="009561C4" w:rsidRDefault="009561C4" w:rsidP="009561C4">
      <w:pPr>
        <w:pStyle w:val="Style19"/>
        <w:widowControl/>
        <w:numPr>
          <w:ilvl w:val="0"/>
          <w:numId w:val="2"/>
        </w:numPr>
        <w:tabs>
          <w:tab w:val="left" w:pos="137"/>
        </w:tabs>
        <w:spacing w:line="276" w:lineRule="auto"/>
        <w:ind w:left="720" w:hanging="360"/>
        <w:rPr>
          <w:rStyle w:val="FontStyle28"/>
        </w:rPr>
      </w:pPr>
      <w:r w:rsidRPr="009561C4">
        <w:rPr>
          <w:rStyle w:val="FontStyle28"/>
        </w:rPr>
        <w:t>kwotę wypłaty.</w:t>
      </w:r>
    </w:p>
    <w:p w:rsidR="009561C4" w:rsidRPr="009561C4" w:rsidRDefault="009561C4" w:rsidP="009561C4">
      <w:pPr>
        <w:pStyle w:val="Style16"/>
        <w:widowControl/>
        <w:numPr>
          <w:ilvl w:val="0"/>
          <w:numId w:val="10"/>
        </w:numPr>
        <w:tabs>
          <w:tab w:val="left" w:pos="180"/>
        </w:tabs>
        <w:spacing w:line="276" w:lineRule="auto"/>
        <w:jc w:val="both"/>
        <w:rPr>
          <w:rStyle w:val="FontStyle28"/>
        </w:rPr>
      </w:pPr>
      <w:r w:rsidRPr="009561C4">
        <w:rPr>
          <w:rStyle w:val="FontStyle28"/>
        </w:rPr>
        <w:t>Sporządzone zestawienie z wypłat wraz z poleceniami wypłaty Wykonawca przekazuje pracownikowi Zamawiającego upoważnionemu do dokonywania rozliczeń codziennie do godz.15.10</w:t>
      </w:r>
    </w:p>
    <w:p w:rsidR="009561C4" w:rsidRPr="009561C4" w:rsidRDefault="009561C4" w:rsidP="009561C4">
      <w:pPr>
        <w:pStyle w:val="Style16"/>
        <w:widowControl/>
        <w:numPr>
          <w:ilvl w:val="0"/>
          <w:numId w:val="10"/>
        </w:numPr>
        <w:tabs>
          <w:tab w:val="left" w:pos="180"/>
        </w:tabs>
        <w:spacing w:line="276" w:lineRule="auto"/>
        <w:jc w:val="both"/>
        <w:rPr>
          <w:rStyle w:val="FontStyle28"/>
        </w:rPr>
      </w:pPr>
      <w:r w:rsidRPr="009561C4">
        <w:rPr>
          <w:rStyle w:val="FontStyle28"/>
        </w:rPr>
        <w:t>Wykonawca sporządza zestawienie wpływów i wydatków środków Funduszu Pracy przeznaczonych na wypłatę świadczeń pieniężnych bezrobotnym do 2-go dnia roboczego po zakończeniu miesiąca.</w:t>
      </w:r>
    </w:p>
    <w:p w:rsidR="009561C4" w:rsidRPr="009561C4" w:rsidRDefault="009561C4" w:rsidP="009561C4">
      <w:pPr>
        <w:pStyle w:val="Style2"/>
        <w:widowControl/>
        <w:spacing w:line="276" w:lineRule="auto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2"/>
        <w:widowControl/>
        <w:spacing w:line="276" w:lineRule="auto"/>
        <w:jc w:val="center"/>
        <w:rPr>
          <w:b/>
          <w:bCs/>
          <w:sz w:val="22"/>
          <w:szCs w:val="22"/>
        </w:rPr>
      </w:pPr>
      <w:r w:rsidRPr="009561C4">
        <w:rPr>
          <w:rStyle w:val="FontStyle22"/>
        </w:rPr>
        <w:t>§9</w:t>
      </w:r>
    </w:p>
    <w:p w:rsidR="009561C4" w:rsidRPr="009561C4" w:rsidRDefault="009561C4" w:rsidP="009561C4">
      <w:pPr>
        <w:pStyle w:val="Style15"/>
        <w:widowControl/>
        <w:numPr>
          <w:ilvl w:val="3"/>
          <w:numId w:val="1"/>
        </w:numPr>
        <w:spacing w:line="276" w:lineRule="auto"/>
        <w:jc w:val="both"/>
        <w:rPr>
          <w:rStyle w:val="FontStyle28"/>
        </w:rPr>
      </w:pPr>
      <w:r w:rsidRPr="009561C4">
        <w:rPr>
          <w:rStyle w:val="FontStyle28"/>
        </w:rPr>
        <w:t>Zamawiający gwarantuje zabezpieczenie środków na rachunku prowadzonym przez Wykonawcę przeznaczonych na wypłatę świadczeń.</w:t>
      </w:r>
    </w:p>
    <w:p w:rsidR="009561C4" w:rsidRPr="009561C4" w:rsidRDefault="009561C4" w:rsidP="009561C4">
      <w:pPr>
        <w:pStyle w:val="Style15"/>
        <w:widowControl/>
        <w:numPr>
          <w:ilvl w:val="3"/>
          <w:numId w:val="1"/>
        </w:numPr>
        <w:spacing w:line="276" w:lineRule="auto"/>
        <w:jc w:val="both"/>
        <w:rPr>
          <w:rStyle w:val="FontStyle28"/>
        </w:rPr>
      </w:pPr>
      <w:r w:rsidRPr="009561C4">
        <w:rPr>
          <w:rStyle w:val="FontStyle28"/>
        </w:rPr>
        <w:t>Wykonawca zobowiązany jest do:</w:t>
      </w:r>
    </w:p>
    <w:p w:rsidR="009561C4" w:rsidRPr="009561C4" w:rsidRDefault="009561C4" w:rsidP="009561C4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9561C4">
        <w:rPr>
          <w:sz w:val="22"/>
          <w:szCs w:val="22"/>
        </w:rPr>
        <w:t>- wyjaśnienia nie później niż w ciągu 2 dni roboczych niezgodności stanu środków na rachunku Zamawiającego, zgłoszonej przez posiadacza rachunku;</w:t>
      </w:r>
    </w:p>
    <w:p w:rsidR="009561C4" w:rsidRPr="009561C4" w:rsidRDefault="009561C4" w:rsidP="009561C4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9561C4">
        <w:rPr>
          <w:sz w:val="22"/>
          <w:szCs w:val="22"/>
        </w:rPr>
        <w:t xml:space="preserve">- realizowania wypłaty świadczeń wyłącznie do rąk bezrobotnego lub osoby upoważnionej, potwierdzonej czytelnym podpisem po okazaniu dowodu osobistego; </w:t>
      </w:r>
    </w:p>
    <w:p w:rsidR="009561C4" w:rsidRPr="009561C4" w:rsidRDefault="009561C4" w:rsidP="009561C4">
      <w:pPr>
        <w:pStyle w:val="Style2"/>
        <w:widowControl/>
        <w:spacing w:line="276" w:lineRule="auto"/>
        <w:jc w:val="both"/>
        <w:rPr>
          <w:rStyle w:val="FontStyle22"/>
        </w:rPr>
      </w:pPr>
    </w:p>
    <w:p w:rsidR="009561C4" w:rsidRPr="009561C4" w:rsidRDefault="009561C4" w:rsidP="009561C4">
      <w:pPr>
        <w:pStyle w:val="Style2"/>
        <w:widowControl/>
        <w:spacing w:line="276" w:lineRule="auto"/>
        <w:jc w:val="center"/>
        <w:rPr>
          <w:rStyle w:val="FontStyle22"/>
        </w:rPr>
      </w:pPr>
    </w:p>
    <w:p w:rsidR="009561C4" w:rsidRPr="009561C4" w:rsidRDefault="009561C4" w:rsidP="009561C4">
      <w:pPr>
        <w:pStyle w:val="Style2"/>
        <w:widowControl/>
        <w:spacing w:line="276" w:lineRule="auto"/>
        <w:jc w:val="center"/>
        <w:rPr>
          <w:rStyle w:val="FontStyle22"/>
        </w:rPr>
      </w:pPr>
    </w:p>
    <w:p w:rsidR="009561C4" w:rsidRPr="009561C4" w:rsidRDefault="009561C4" w:rsidP="009561C4">
      <w:pPr>
        <w:pStyle w:val="Style2"/>
        <w:widowControl/>
        <w:spacing w:line="276" w:lineRule="auto"/>
        <w:jc w:val="center"/>
        <w:rPr>
          <w:rStyle w:val="FontStyle22"/>
        </w:rPr>
      </w:pPr>
      <w:r w:rsidRPr="009561C4">
        <w:rPr>
          <w:rStyle w:val="FontStyle22"/>
        </w:rPr>
        <w:lastRenderedPageBreak/>
        <w:t>§10</w:t>
      </w:r>
    </w:p>
    <w:p w:rsidR="009561C4" w:rsidRPr="009561C4" w:rsidRDefault="009561C4" w:rsidP="009561C4">
      <w:pPr>
        <w:pStyle w:val="Style17"/>
        <w:widowControl/>
        <w:numPr>
          <w:ilvl w:val="0"/>
          <w:numId w:val="11"/>
        </w:numPr>
        <w:tabs>
          <w:tab w:val="left" w:pos="245"/>
          <w:tab w:val="left" w:leader="dot" w:pos="7416"/>
        </w:tabs>
        <w:spacing w:line="276" w:lineRule="auto"/>
        <w:rPr>
          <w:rStyle w:val="FontStyle28"/>
        </w:rPr>
      </w:pPr>
      <w:r w:rsidRPr="009561C4">
        <w:rPr>
          <w:rStyle w:val="FontStyle28"/>
        </w:rPr>
        <w:t>Za wykonanie usługi Wykonawca pobiera prowizję w wysokości ……% od kwoty dokonanych wypłat.</w:t>
      </w:r>
    </w:p>
    <w:p w:rsidR="009561C4" w:rsidRPr="009561C4" w:rsidRDefault="009561C4" w:rsidP="009561C4">
      <w:pPr>
        <w:pStyle w:val="Style17"/>
        <w:widowControl/>
        <w:numPr>
          <w:ilvl w:val="0"/>
          <w:numId w:val="11"/>
        </w:numPr>
        <w:tabs>
          <w:tab w:val="left" w:pos="245"/>
        </w:tabs>
        <w:spacing w:line="276" w:lineRule="auto"/>
        <w:rPr>
          <w:rStyle w:val="FontStyle28"/>
        </w:rPr>
      </w:pPr>
      <w:r w:rsidRPr="009561C4">
        <w:rPr>
          <w:rStyle w:val="FontStyle28"/>
        </w:rPr>
        <w:t xml:space="preserve">Należną prowizję </w:t>
      </w:r>
      <w:r w:rsidR="00C454D5">
        <w:rPr>
          <w:rStyle w:val="FontStyle28"/>
        </w:rPr>
        <w:t xml:space="preserve">Wykonawca </w:t>
      </w:r>
      <w:r w:rsidRPr="009561C4">
        <w:rPr>
          <w:rStyle w:val="FontStyle28"/>
        </w:rPr>
        <w:t xml:space="preserve">pobiera z rachunku </w:t>
      </w:r>
      <w:r w:rsidR="00C454D5">
        <w:rPr>
          <w:rStyle w:val="FontStyle28"/>
        </w:rPr>
        <w:t>Zamawiającego</w:t>
      </w:r>
      <w:r w:rsidRPr="009561C4">
        <w:rPr>
          <w:rStyle w:val="FontStyle28"/>
        </w:rPr>
        <w:t xml:space="preserve"> w ostatnim dniu każdego miesiąca.</w:t>
      </w:r>
    </w:p>
    <w:p w:rsidR="009561C4" w:rsidRPr="009561C4" w:rsidRDefault="009561C4" w:rsidP="009561C4">
      <w:pPr>
        <w:pStyle w:val="Style2"/>
        <w:widowControl/>
        <w:spacing w:line="276" w:lineRule="auto"/>
        <w:ind w:left="259"/>
        <w:jc w:val="center"/>
        <w:rPr>
          <w:rStyle w:val="FontStyle22"/>
        </w:rPr>
      </w:pPr>
      <w:r w:rsidRPr="009561C4">
        <w:rPr>
          <w:rStyle w:val="FontStyle22"/>
        </w:rPr>
        <w:t>§11</w:t>
      </w:r>
    </w:p>
    <w:p w:rsidR="009561C4" w:rsidRPr="009561C4" w:rsidRDefault="009561C4" w:rsidP="009561C4">
      <w:pPr>
        <w:pStyle w:val="Style17"/>
        <w:widowControl/>
        <w:numPr>
          <w:ilvl w:val="0"/>
          <w:numId w:val="12"/>
        </w:numPr>
        <w:tabs>
          <w:tab w:val="left" w:pos="252"/>
        </w:tabs>
        <w:spacing w:line="276" w:lineRule="auto"/>
        <w:rPr>
          <w:rStyle w:val="FontStyle28"/>
        </w:rPr>
      </w:pPr>
      <w:r w:rsidRPr="009561C4">
        <w:rPr>
          <w:rStyle w:val="FontStyle28"/>
        </w:rPr>
        <w:t xml:space="preserve">Umowa zostaje zawarta na okres 3 lat z mocą obowiązującą od dnia 01.07.2013 r. </w:t>
      </w:r>
    </w:p>
    <w:p w:rsidR="009561C4" w:rsidRPr="009561C4" w:rsidRDefault="009561C4" w:rsidP="009561C4">
      <w:pPr>
        <w:pStyle w:val="Style17"/>
        <w:widowControl/>
        <w:numPr>
          <w:ilvl w:val="0"/>
          <w:numId w:val="12"/>
        </w:numPr>
        <w:tabs>
          <w:tab w:val="left" w:pos="252"/>
        </w:tabs>
        <w:spacing w:line="276" w:lineRule="auto"/>
        <w:rPr>
          <w:rStyle w:val="FontStyle28"/>
        </w:rPr>
      </w:pPr>
      <w:r w:rsidRPr="009561C4">
        <w:rPr>
          <w:rStyle w:val="FontStyle28"/>
        </w:rPr>
        <w:t>Rozwiązanie umowy może nastąpić za trzymiesięcznym okresem wypowiedzenia.</w:t>
      </w:r>
    </w:p>
    <w:p w:rsidR="009561C4" w:rsidRPr="009561C4" w:rsidRDefault="009561C4" w:rsidP="009561C4">
      <w:pPr>
        <w:pStyle w:val="Style17"/>
        <w:widowControl/>
        <w:numPr>
          <w:ilvl w:val="0"/>
          <w:numId w:val="12"/>
        </w:numPr>
        <w:tabs>
          <w:tab w:val="left" w:pos="252"/>
        </w:tabs>
        <w:spacing w:line="276" w:lineRule="auto"/>
        <w:rPr>
          <w:rStyle w:val="FontStyle28"/>
        </w:rPr>
      </w:pPr>
      <w:r w:rsidRPr="009561C4">
        <w:rPr>
          <w:rStyle w:val="FontStyle28"/>
        </w:rPr>
        <w:t>Wszelkie zmiany i uzupełnienia do umowy mogą być wprowadzone w formie aneksu w każdym  czasie.</w:t>
      </w:r>
    </w:p>
    <w:p w:rsidR="009561C4" w:rsidRPr="009561C4" w:rsidRDefault="009561C4" w:rsidP="009561C4">
      <w:pPr>
        <w:pStyle w:val="Style17"/>
        <w:widowControl/>
        <w:numPr>
          <w:ilvl w:val="0"/>
          <w:numId w:val="12"/>
        </w:numPr>
        <w:tabs>
          <w:tab w:val="left" w:pos="252"/>
        </w:tabs>
        <w:spacing w:line="276" w:lineRule="auto"/>
        <w:rPr>
          <w:rStyle w:val="FontStyle28"/>
        </w:rPr>
      </w:pPr>
      <w:r w:rsidRPr="009561C4">
        <w:rPr>
          <w:rStyle w:val="FontStyle28"/>
        </w:rPr>
        <w:t>W zakresie nie uregulowanym niniejszą umową mają zastosowanie przepisy kodeksu cywilnego.</w:t>
      </w:r>
    </w:p>
    <w:p w:rsidR="009561C4" w:rsidRPr="009561C4" w:rsidRDefault="009561C4" w:rsidP="009561C4">
      <w:pPr>
        <w:pStyle w:val="Style17"/>
        <w:widowControl/>
        <w:numPr>
          <w:ilvl w:val="0"/>
          <w:numId w:val="12"/>
        </w:numPr>
        <w:tabs>
          <w:tab w:val="left" w:pos="252"/>
        </w:tabs>
        <w:spacing w:line="276" w:lineRule="auto"/>
        <w:rPr>
          <w:rStyle w:val="FontStyle28"/>
        </w:rPr>
      </w:pPr>
      <w:r w:rsidRPr="009561C4">
        <w:rPr>
          <w:rStyle w:val="FontStyle28"/>
        </w:rPr>
        <w:t>Umowę sporządzono w 2 egzemplarzach po jednym dla każdej ze stron.</w:t>
      </w:r>
    </w:p>
    <w:p w:rsidR="009561C4" w:rsidRPr="009561C4" w:rsidRDefault="009561C4" w:rsidP="009561C4">
      <w:pPr>
        <w:pStyle w:val="Style6"/>
        <w:widowControl/>
        <w:spacing w:line="276" w:lineRule="auto"/>
        <w:ind w:left="1015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6"/>
        <w:widowControl/>
        <w:spacing w:line="276" w:lineRule="auto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6"/>
        <w:widowControl/>
        <w:spacing w:line="276" w:lineRule="auto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6"/>
        <w:widowControl/>
        <w:spacing w:line="276" w:lineRule="auto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6"/>
        <w:widowControl/>
        <w:spacing w:line="276" w:lineRule="auto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6"/>
        <w:widowControl/>
        <w:spacing w:line="276" w:lineRule="auto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6"/>
        <w:widowControl/>
        <w:spacing w:line="276" w:lineRule="auto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6"/>
        <w:widowControl/>
        <w:spacing w:line="276" w:lineRule="auto"/>
        <w:jc w:val="both"/>
        <w:rPr>
          <w:sz w:val="22"/>
          <w:szCs w:val="22"/>
        </w:rPr>
      </w:pPr>
      <w:r w:rsidRPr="009561C4">
        <w:rPr>
          <w:sz w:val="22"/>
          <w:szCs w:val="22"/>
        </w:rPr>
        <w:t>……..………………………                                                                       …………………………….</w:t>
      </w:r>
    </w:p>
    <w:p w:rsidR="009561C4" w:rsidRPr="009561C4" w:rsidRDefault="009561C4" w:rsidP="009561C4">
      <w:pPr>
        <w:pStyle w:val="Style6"/>
        <w:widowControl/>
        <w:spacing w:line="276" w:lineRule="auto"/>
        <w:jc w:val="both"/>
        <w:rPr>
          <w:rStyle w:val="FontStyle30"/>
        </w:rPr>
      </w:pPr>
      <w:r w:rsidRPr="009561C4">
        <w:rPr>
          <w:rStyle w:val="FontStyle30"/>
        </w:rPr>
        <w:t xml:space="preserve">      /Wykonawca/                                                                                              /Zamawiający/</w:t>
      </w:r>
    </w:p>
    <w:p w:rsidR="009561C4" w:rsidRPr="009561C4" w:rsidRDefault="009561C4" w:rsidP="009561C4">
      <w:pPr>
        <w:pStyle w:val="Style6"/>
        <w:widowControl/>
        <w:spacing w:line="276" w:lineRule="auto"/>
        <w:ind w:left="5112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6"/>
        <w:widowControl/>
        <w:spacing w:line="276" w:lineRule="auto"/>
        <w:ind w:left="5112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6"/>
        <w:widowControl/>
        <w:spacing w:line="276" w:lineRule="auto"/>
        <w:ind w:left="5112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6"/>
        <w:widowControl/>
        <w:spacing w:line="276" w:lineRule="auto"/>
        <w:ind w:left="5112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6"/>
        <w:widowControl/>
        <w:spacing w:line="276" w:lineRule="auto"/>
        <w:ind w:left="5112"/>
        <w:jc w:val="both"/>
        <w:rPr>
          <w:sz w:val="22"/>
          <w:szCs w:val="22"/>
        </w:rPr>
      </w:pPr>
    </w:p>
    <w:p w:rsidR="009561C4" w:rsidRPr="009561C4" w:rsidRDefault="009561C4" w:rsidP="009561C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</w:pPr>
    </w:p>
    <w:p w:rsidR="009561C4" w:rsidRPr="009561C4" w:rsidRDefault="009561C4" w:rsidP="009561C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</w:pPr>
    </w:p>
    <w:p w:rsidR="009561C4" w:rsidRPr="009561C4" w:rsidRDefault="009561C4" w:rsidP="009561C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</w:pPr>
    </w:p>
    <w:p w:rsidR="009561C4" w:rsidRPr="009561C4" w:rsidRDefault="009561C4" w:rsidP="009561C4">
      <w:pPr>
        <w:pStyle w:val="Style18"/>
        <w:widowControl/>
        <w:spacing w:before="38" w:line="276" w:lineRule="auto"/>
        <w:ind w:left="389"/>
        <w:jc w:val="left"/>
        <w:rPr>
          <w:rStyle w:val="FontStyle51"/>
          <w:rFonts w:ascii="Times New Roman" w:hAnsi="Times New Roman" w:cs="Times New Roman"/>
          <w:b w:val="0"/>
          <w:i/>
          <w:sz w:val="22"/>
          <w:szCs w:val="22"/>
        </w:rPr>
      </w:pPr>
    </w:p>
    <w:p w:rsidR="009561C4" w:rsidRPr="009561C4" w:rsidRDefault="009561C4" w:rsidP="009561C4">
      <w:pPr>
        <w:pStyle w:val="Style18"/>
        <w:widowControl/>
        <w:spacing w:before="38" w:line="276" w:lineRule="auto"/>
        <w:jc w:val="left"/>
        <w:rPr>
          <w:rStyle w:val="FontStyle51"/>
          <w:rFonts w:ascii="Times New Roman" w:hAnsi="Times New Roman" w:cs="Times New Roman"/>
          <w:b w:val="0"/>
          <w:sz w:val="18"/>
          <w:szCs w:val="18"/>
        </w:rPr>
      </w:pPr>
      <w:r w:rsidRPr="009561C4">
        <w:rPr>
          <w:rStyle w:val="FontStyle51"/>
          <w:rFonts w:ascii="Times New Roman" w:hAnsi="Times New Roman" w:cs="Times New Roman"/>
          <w:b w:val="0"/>
          <w:sz w:val="22"/>
          <w:szCs w:val="22"/>
        </w:rPr>
        <w:t xml:space="preserve">Zatwierdzam treść wzoru umowy: </w:t>
      </w:r>
      <w:r w:rsidRPr="009561C4">
        <w:rPr>
          <w:rStyle w:val="FontStyle51"/>
          <w:rFonts w:ascii="Times New Roman" w:hAnsi="Times New Roman" w:cs="Times New Roman"/>
          <w:b w:val="0"/>
          <w:sz w:val="18"/>
          <w:szCs w:val="18"/>
        </w:rPr>
        <w:t>………………………………….………..…………..</w:t>
      </w:r>
    </w:p>
    <w:p w:rsidR="009561C4" w:rsidRPr="009561C4" w:rsidRDefault="009561C4" w:rsidP="009561C4">
      <w:pPr>
        <w:pStyle w:val="Style6"/>
        <w:widowControl/>
        <w:spacing w:line="276" w:lineRule="auto"/>
        <w:jc w:val="both"/>
        <w:rPr>
          <w:sz w:val="18"/>
          <w:szCs w:val="18"/>
        </w:rPr>
      </w:pPr>
      <w:r w:rsidRPr="009561C4">
        <w:rPr>
          <w:sz w:val="18"/>
          <w:szCs w:val="18"/>
        </w:rPr>
        <w:t xml:space="preserve">                                                                       Data i podpis osoby upoważnionej</w:t>
      </w:r>
    </w:p>
    <w:p w:rsidR="00EF20AA" w:rsidRPr="009561C4" w:rsidRDefault="00EF20AA">
      <w:pPr>
        <w:rPr>
          <w:rFonts w:ascii="Times New Roman" w:hAnsi="Times New Roman"/>
        </w:rPr>
      </w:pPr>
    </w:p>
    <w:sectPr w:rsidR="00EF20AA" w:rsidRPr="009561C4" w:rsidSect="00C733C6">
      <w:headerReference w:type="default" r:id="rId7"/>
      <w:footerReference w:type="even" r:id="rId8"/>
      <w:footerReference w:type="default" r:id="rId9"/>
      <w:pgSz w:w="11906" w:h="16838"/>
      <w:pgMar w:top="1134" w:right="1418" w:bottom="45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22" w:rsidRDefault="00AD2522" w:rsidP="00C40C3C">
      <w:pPr>
        <w:spacing w:after="0" w:line="240" w:lineRule="auto"/>
      </w:pPr>
      <w:r>
        <w:separator/>
      </w:r>
    </w:p>
  </w:endnote>
  <w:endnote w:type="continuationSeparator" w:id="1">
    <w:p w:rsidR="00AD2522" w:rsidRDefault="00AD2522" w:rsidP="00C4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95" w:rsidRDefault="00C40C3C" w:rsidP="008D47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61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7B95" w:rsidRDefault="00AD2522" w:rsidP="008D47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95" w:rsidRDefault="00C40C3C" w:rsidP="008D47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61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54D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07B95" w:rsidRPr="009457F6" w:rsidRDefault="009561C4" w:rsidP="008D47A9">
    <w:pPr>
      <w:tabs>
        <w:tab w:val="left" w:pos="6560"/>
      </w:tabs>
      <w:ind w:right="360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22" w:rsidRDefault="00AD2522" w:rsidP="00C40C3C">
      <w:pPr>
        <w:spacing w:after="0" w:line="240" w:lineRule="auto"/>
      </w:pPr>
      <w:r>
        <w:separator/>
      </w:r>
    </w:p>
  </w:footnote>
  <w:footnote w:type="continuationSeparator" w:id="1">
    <w:p w:rsidR="00AD2522" w:rsidRDefault="00AD2522" w:rsidP="00C4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95" w:rsidRDefault="009561C4" w:rsidP="008D47A9">
    <w:pPr>
      <w:pStyle w:val="Nagwek"/>
      <w:tabs>
        <w:tab w:val="clear" w:pos="4536"/>
        <w:tab w:val="clear" w:pos="9072"/>
        <w:tab w:val="left" w:pos="40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92C0E0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F6187"/>
    <w:multiLevelType w:val="singleLevel"/>
    <w:tmpl w:val="7CDA1DD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2DF957D1"/>
    <w:multiLevelType w:val="singleLevel"/>
    <w:tmpl w:val="B22E40E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7311007"/>
    <w:multiLevelType w:val="singleLevel"/>
    <w:tmpl w:val="2E2244C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44873205"/>
    <w:multiLevelType w:val="singleLevel"/>
    <w:tmpl w:val="4626724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>
    <w:nsid w:val="50372126"/>
    <w:multiLevelType w:val="singleLevel"/>
    <w:tmpl w:val="C97C4D2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70C749DC"/>
    <w:multiLevelType w:val="singleLevel"/>
    <w:tmpl w:val="2E2244C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76AB5B36"/>
    <w:multiLevelType w:val="singleLevel"/>
    <w:tmpl w:val="CCB2749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9">
    <w:nsid w:val="795B68C2"/>
    <w:multiLevelType w:val="singleLevel"/>
    <w:tmpl w:val="B5EC9FB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7"/>
    <w:lvlOverride w:ilvl="0">
      <w:lvl w:ilvl="0">
        <w:start w:val="3"/>
        <w:numFmt w:val="decimal"/>
        <w:lvlText w:val="%1.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8"/>
    <w:lvlOverride w:ilvl="0">
      <w:lvl w:ilvl="0">
        <w:start w:val="2"/>
        <w:numFmt w:val="decimal"/>
        <w:lvlText w:val="%1.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1C4"/>
    <w:rsid w:val="0009227B"/>
    <w:rsid w:val="006508A4"/>
    <w:rsid w:val="008D37C0"/>
    <w:rsid w:val="009561C4"/>
    <w:rsid w:val="00AD2522"/>
    <w:rsid w:val="00C40C3C"/>
    <w:rsid w:val="00C454D5"/>
    <w:rsid w:val="00C8631E"/>
    <w:rsid w:val="00E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C4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61C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61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56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61C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9561C4"/>
  </w:style>
  <w:style w:type="paragraph" w:styleId="Nagwek">
    <w:name w:val="header"/>
    <w:basedOn w:val="Normalny"/>
    <w:link w:val="NagwekZnak"/>
    <w:rsid w:val="00956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61C4"/>
    <w:rPr>
      <w:rFonts w:ascii="Calibri" w:eastAsia="Calibri" w:hAnsi="Calibri" w:cs="Times New Roman"/>
    </w:rPr>
  </w:style>
  <w:style w:type="paragraph" w:customStyle="1" w:styleId="Style2">
    <w:name w:val="Style2"/>
    <w:basedOn w:val="Normalny"/>
    <w:rsid w:val="009561C4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56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56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956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956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rsid w:val="009561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Domylnaczcionkaakapitu"/>
    <w:rsid w:val="009561C4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rsid w:val="009561C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Domylnaczcionkaakapitu"/>
    <w:rsid w:val="009561C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Normalny"/>
    <w:uiPriority w:val="99"/>
    <w:rsid w:val="00956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9561C4"/>
    <w:pPr>
      <w:widowControl w:val="0"/>
      <w:autoSpaceDE w:val="0"/>
      <w:autoSpaceDN w:val="0"/>
      <w:adjustRightInd w:val="0"/>
      <w:spacing w:after="0" w:line="270" w:lineRule="exact"/>
      <w:ind w:firstLine="13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9561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9561C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uiPriority w:val="99"/>
    <w:rsid w:val="009561C4"/>
    <w:rPr>
      <w:rFonts w:ascii="Arial Unicode MS" w:eastAsia="Arial Unicode MS" w:cs="Arial Unicode MS"/>
      <w:sz w:val="16"/>
      <w:szCs w:val="16"/>
    </w:rPr>
  </w:style>
  <w:style w:type="character" w:customStyle="1" w:styleId="FontStyle51">
    <w:name w:val="Font Style51"/>
    <w:basedOn w:val="Domylnaczcionkaakapitu"/>
    <w:uiPriority w:val="99"/>
    <w:rsid w:val="009561C4"/>
    <w:rPr>
      <w:rFonts w:ascii="Arial Unicode MS" w:eastAsia="Arial Unicode MS" w:cs="Arial Unicode MS"/>
      <w:b/>
      <w:bCs/>
      <w:sz w:val="16"/>
      <w:szCs w:val="16"/>
    </w:rPr>
  </w:style>
  <w:style w:type="paragraph" w:customStyle="1" w:styleId="Style18">
    <w:name w:val="Style18"/>
    <w:basedOn w:val="Normalny"/>
    <w:uiPriority w:val="99"/>
    <w:rsid w:val="00956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Unicode MS" w:eastAsia="Arial Unicode MS" w:cs="Arial Unicode MS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561C4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9561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2</cp:revision>
  <dcterms:created xsi:type="dcterms:W3CDTF">2013-05-27T11:25:00Z</dcterms:created>
  <dcterms:modified xsi:type="dcterms:W3CDTF">2013-05-28T08:56:00Z</dcterms:modified>
</cp:coreProperties>
</file>