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„K</w:t>
      </w:r>
      <w:r w:rsidR="0006050F">
        <w:rPr>
          <w:b/>
          <w:i/>
          <w:szCs w:val="24"/>
        </w:rPr>
        <w:t>u</w:t>
      </w:r>
      <w:r w:rsidR="0089155F">
        <w:rPr>
          <w:b/>
          <w:i/>
          <w:szCs w:val="24"/>
        </w:rPr>
        <w:t>charz</w:t>
      </w:r>
      <w:r w:rsidR="007558C3">
        <w:rPr>
          <w:b/>
          <w:i/>
          <w:szCs w:val="24"/>
        </w:rPr>
        <w:t xml:space="preserve"> zbiorowego żywienia</w:t>
      </w:r>
      <w:r w:rsidR="00164903"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E130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</w:t>
      </w:r>
      <w:r w:rsidR="0036649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rozpocząć się we wrześniu 2017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E468A5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wynosić </w:t>
      </w:r>
      <w:r w:rsidR="0089155F">
        <w:rPr>
          <w:rFonts w:ascii="Times New Roman" w:hAnsi="Times New Roman"/>
          <w:b/>
          <w:sz w:val="24"/>
          <w:szCs w:val="24"/>
        </w:rPr>
        <w:t xml:space="preserve">nie mniej niż </w:t>
      </w:r>
      <w:r w:rsidR="004D3A4F">
        <w:rPr>
          <w:rFonts w:ascii="Times New Roman" w:hAnsi="Times New Roman"/>
          <w:b/>
          <w:sz w:val="24"/>
          <w:szCs w:val="24"/>
        </w:rPr>
        <w:t>1</w:t>
      </w:r>
      <w:r w:rsidR="00303826">
        <w:rPr>
          <w:rFonts w:ascii="Times New Roman" w:hAnsi="Times New Roman"/>
          <w:b/>
          <w:sz w:val="24"/>
          <w:szCs w:val="24"/>
        </w:rPr>
        <w:t>2</w:t>
      </w:r>
      <w:r w:rsidR="0006050F">
        <w:rPr>
          <w:rFonts w:ascii="Times New Roman" w:hAnsi="Times New Roman"/>
          <w:b/>
          <w:sz w:val="24"/>
          <w:szCs w:val="24"/>
        </w:rPr>
        <w:t>0 godzin</w:t>
      </w:r>
      <w:r w:rsidR="00CE1309">
        <w:rPr>
          <w:rFonts w:ascii="Times New Roman" w:hAnsi="Times New Roman"/>
          <w:sz w:val="24"/>
          <w:szCs w:val="24"/>
        </w:rPr>
        <w:t xml:space="preserve"> i dzielić się na</w:t>
      </w:r>
      <w:r w:rsidRPr="00164903">
        <w:rPr>
          <w:rFonts w:ascii="Times New Roman" w:hAnsi="Times New Roman"/>
          <w:sz w:val="24"/>
          <w:szCs w:val="24"/>
        </w:rPr>
        <w:t xml:space="preserve"> część teoretyczn</w:t>
      </w:r>
      <w:r w:rsidR="00CE1309">
        <w:rPr>
          <w:rFonts w:ascii="Times New Roman" w:hAnsi="Times New Roman"/>
          <w:sz w:val="24"/>
          <w:szCs w:val="24"/>
        </w:rPr>
        <w:t>ą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387423">
        <w:rPr>
          <w:rFonts w:ascii="Times New Roman" w:hAnsi="Times New Roman"/>
          <w:sz w:val="24"/>
          <w:szCs w:val="24"/>
        </w:rPr>
        <w:t>i</w:t>
      </w:r>
      <w:r w:rsidRPr="00164903">
        <w:rPr>
          <w:rFonts w:ascii="Times New Roman" w:hAnsi="Times New Roman"/>
          <w:sz w:val="24"/>
          <w:szCs w:val="24"/>
        </w:rPr>
        <w:t xml:space="preserve"> praktyczn</w:t>
      </w:r>
      <w:r w:rsidR="00CE1309">
        <w:rPr>
          <w:rFonts w:ascii="Times New Roman" w:hAnsi="Times New Roman"/>
          <w:sz w:val="24"/>
          <w:szCs w:val="24"/>
        </w:rPr>
        <w:t>ą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1253D1">
        <w:rPr>
          <w:rFonts w:ascii="Times New Roman" w:hAnsi="Times New Roman"/>
          <w:sz w:val="24"/>
          <w:szCs w:val="24"/>
        </w:rPr>
        <w:t>z czego część prakt</w:t>
      </w:r>
      <w:r w:rsidR="00383583">
        <w:rPr>
          <w:rFonts w:ascii="Times New Roman" w:hAnsi="Times New Roman"/>
          <w:sz w:val="24"/>
          <w:szCs w:val="24"/>
        </w:rPr>
        <w:t xml:space="preserve">yczna będzie wynosić </w:t>
      </w:r>
      <w:r w:rsidR="0089155F">
        <w:rPr>
          <w:rFonts w:ascii="Times New Roman" w:hAnsi="Times New Roman"/>
          <w:sz w:val="24"/>
          <w:szCs w:val="24"/>
        </w:rPr>
        <w:t xml:space="preserve">nie mniej niż </w:t>
      </w:r>
      <w:r w:rsidR="00383583">
        <w:rPr>
          <w:rFonts w:ascii="Times New Roman" w:hAnsi="Times New Roman"/>
          <w:sz w:val="24"/>
          <w:szCs w:val="24"/>
        </w:rPr>
        <w:t>70</w:t>
      </w:r>
      <w:r w:rsidR="001253D1">
        <w:rPr>
          <w:rFonts w:ascii="Times New Roman" w:hAnsi="Times New Roman"/>
          <w:sz w:val="24"/>
          <w:szCs w:val="24"/>
        </w:rPr>
        <w:t>% ogólnej liczby godzin szkolenia.</w:t>
      </w:r>
      <w:r w:rsidR="00CE1309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szkolenia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C317EC" w:rsidRDefault="00C317EC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Wizerunek kucharza z elementami etyki zawodowej.</w:t>
      </w:r>
    </w:p>
    <w:p w:rsidR="00C317EC" w:rsidRDefault="00C317EC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Organizacja stanowiska pracy.</w:t>
      </w:r>
    </w:p>
    <w:p w:rsidR="00C317EC" w:rsidRDefault="00C317EC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Podstawowe zasady bezpieczeństwa i higieny pracy.</w:t>
      </w:r>
    </w:p>
    <w:p w:rsidR="00EF77C9" w:rsidRPr="00EF77C9" w:rsidRDefault="00EF77C9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 w:rsidRPr="00EF77C9">
        <w:rPr>
          <w:rFonts w:ascii="Times New Roman" w:hAnsi="Times New Roman"/>
          <w:sz w:val="24"/>
          <w:szCs w:val="24"/>
        </w:rPr>
        <w:t>Zasady GHP i GMP i system HACCP</w:t>
      </w:r>
      <w:r>
        <w:rPr>
          <w:rFonts w:ascii="Times New Roman" w:hAnsi="Times New Roman"/>
          <w:sz w:val="24"/>
          <w:szCs w:val="24"/>
        </w:rPr>
        <w:t>.</w:t>
      </w:r>
    </w:p>
    <w:p w:rsidR="00642CD3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 xml:space="preserve">Obsługiwanie maszyn i urządzeń znajdujących się w wyposażeniu technicznym kuchni. </w:t>
      </w:r>
    </w:p>
    <w:p w:rsidR="00C317EC" w:rsidRDefault="00C317EC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Technologia gastronomiczna z towaroznawstwem.</w:t>
      </w:r>
    </w:p>
    <w:p w:rsidR="00EF77C9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Zasady racjonalnego żywienia człowieka.</w:t>
      </w:r>
    </w:p>
    <w:p w:rsidR="00642CD3" w:rsidRPr="00EF77C9" w:rsidRDefault="00EF77C9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 w:rsidRPr="00EF77C9">
        <w:rPr>
          <w:rFonts w:ascii="Times New Roman" w:hAnsi="Times New Roman"/>
          <w:sz w:val="24"/>
          <w:szCs w:val="24"/>
        </w:rPr>
        <w:t xml:space="preserve">Podstawy żywienia dzieci, żywienie dzieci w wieku przedszkolnym, żywienie dzieci </w:t>
      </w:r>
      <w:r>
        <w:rPr>
          <w:rFonts w:ascii="Times New Roman" w:hAnsi="Times New Roman"/>
          <w:sz w:val="24"/>
          <w:szCs w:val="24"/>
        </w:rPr>
        <w:br/>
      </w:r>
      <w:r w:rsidRPr="00EF77C9">
        <w:rPr>
          <w:rFonts w:ascii="Times New Roman" w:hAnsi="Times New Roman"/>
          <w:sz w:val="24"/>
          <w:szCs w:val="24"/>
        </w:rPr>
        <w:t>w wieku szkolnym 7 – 15 lat wraz z przykładowymi jadłospisami.</w:t>
      </w:r>
    </w:p>
    <w:p w:rsidR="00642CD3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Obróbka artykułów spożywczych.</w:t>
      </w:r>
    </w:p>
    <w:p w:rsidR="00642CD3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Przygotowanie półproduktów.</w:t>
      </w:r>
    </w:p>
    <w:p w:rsidR="00C40E2B" w:rsidRPr="00C40E2B" w:rsidRDefault="00C40E2B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 w:rsidRPr="00C40E2B">
        <w:rPr>
          <w:rFonts w:ascii="Times New Roman" w:hAnsi="Times New Roman"/>
          <w:sz w:val="24"/>
          <w:szCs w:val="24"/>
        </w:rPr>
        <w:t>Przygotowanie zup, sosów i potraw z różnych produktów oraz ciast, deserów i napojów</w:t>
      </w:r>
      <w:r>
        <w:rPr>
          <w:rFonts w:ascii="Times New Roman" w:hAnsi="Times New Roman"/>
          <w:sz w:val="24"/>
          <w:szCs w:val="24"/>
        </w:rPr>
        <w:t>.</w:t>
      </w:r>
    </w:p>
    <w:p w:rsidR="00D15EE4" w:rsidRDefault="00642CD3" w:rsidP="00C317EC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Przygotowanie i dekorowanie potraw.</w:t>
      </w:r>
      <w:r w:rsidR="00C317EC"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 xml:space="preserve"> </w:t>
      </w:r>
    </w:p>
    <w:p w:rsidR="0006050F" w:rsidRPr="001B383D" w:rsidRDefault="00642CD3" w:rsidP="0006050F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eastAsia="Times New Roman" w:hAnsi="Times New Roman"/>
          <w:color w:val="181718"/>
          <w:sz w:val="24"/>
          <w:szCs w:val="24"/>
          <w:lang w:eastAsia="pl-PL"/>
        </w:rPr>
      </w:pPr>
      <w:r w:rsidRPr="001B383D">
        <w:rPr>
          <w:rFonts w:ascii="Times New Roman" w:eastAsia="Times New Roman" w:hAnsi="Times New Roman"/>
          <w:color w:val="181718"/>
          <w:sz w:val="24"/>
          <w:szCs w:val="24"/>
          <w:lang w:eastAsia="pl-PL"/>
        </w:rPr>
        <w:t>Czynności porządkowe.</w:t>
      </w:r>
    </w:p>
    <w:p w:rsidR="001B383D" w:rsidRDefault="001B383D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Default="00164903" w:rsidP="00164903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lastRenderedPageBreak/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06050F" w:rsidRPr="00164903" w:rsidRDefault="0006050F" w:rsidP="00164903">
      <w:pPr>
        <w:pStyle w:val="Tekstpodstawowy"/>
        <w:spacing w:after="0" w:line="276" w:lineRule="auto"/>
        <w:jc w:val="both"/>
        <w:rPr>
          <w:i/>
        </w:rPr>
      </w:pPr>
    </w:p>
    <w:p w:rsidR="00164903" w:rsidRPr="00A56DCE" w:rsidRDefault="00B71953" w:rsidP="00A56DCE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szkolenia jest nabycie wiedzy i umiejętności w zawodzie kucharza</w:t>
      </w:r>
      <w:r w:rsidR="00A51EA2">
        <w:rPr>
          <w:rFonts w:ascii="Times New Roman" w:hAnsi="Times New Roman"/>
          <w:bCs/>
          <w:sz w:val="24"/>
          <w:szCs w:val="24"/>
        </w:rPr>
        <w:t>.</w:t>
      </w:r>
      <w:r w:rsidR="00164903" w:rsidRPr="00A56DCE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6E68DB" w:rsidRPr="00383583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383583" w:rsidRPr="001E07DF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certyfikat, dyplom lub zaświadczenie potwierdzające ukończenie szkolenia</w:t>
      </w:r>
      <w:r w:rsidR="00303826">
        <w:rPr>
          <w:rFonts w:ascii="Times New Roman" w:hAnsi="Times New Roman"/>
          <w:sz w:val="24"/>
          <w:szCs w:val="24"/>
        </w:rPr>
        <w:t>.</w:t>
      </w:r>
    </w:p>
    <w:p w:rsidR="003F5FB7" w:rsidRDefault="003F5FB7" w:rsidP="00A56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826" w:rsidRDefault="00303826" w:rsidP="00A56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3F5FB7" w:rsidRPr="003F5FB7" w:rsidRDefault="00A56DCE" w:rsidP="00A56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5FB7">
        <w:rPr>
          <w:rFonts w:ascii="Times New Roman" w:hAnsi="Times New Roman"/>
          <w:b/>
          <w:sz w:val="24"/>
          <w:szCs w:val="24"/>
          <w:lang w:eastAsia="pl-PL"/>
        </w:rPr>
        <w:t xml:space="preserve">Uwaga! </w:t>
      </w:r>
    </w:p>
    <w:p w:rsidR="00A56DCE" w:rsidRPr="00512E50" w:rsidRDefault="00A56DCE" w:rsidP="00A56D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12E50">
        <w:rPr>
          <w:rFonts w:ascii="Times New Roman" w:hAnsi="Times New Roman"/>
          <w:sz w:val="24"/>
          <w:szCs w:val="24"/>
          <w:u w:val="single"/>
          <w:lang w:eastAsia="pl-PL"/>
        </w:rPr>
        <w:t xml:space="preserve">Przesyłając </w:t>
      </w:r>
      <w:r w:rsidR="003F5FB7" w:rsidRPr="00512E50">
        <w:rPr>
          <w:rFonts w:ascii="Times New Roman" w:hAnsi="Times New Roman"/>
          <w:sz w:val="24"/>
          <w:szCs w:val="24"/>
          <w:u w:val="single"/>
          <w:lang w:eastAsia="pl-PL"/>
        </w:rPr>
        <w:t xml:space="preserve">rozpoznanie rynku ofert szkoleniowych proszę wskazać czy do udziału </w:t>
      </w:r>
      <w:r w:rsidR="003F5FB7" w:rsidRPr="00512E50">
        <w:rPr>
          <w:rFonts w:ascii="Times New Roman" w:hAnsi="Times New Roman"/>
          <w:sz w:val="24"/>
          <w:szCs w:val="24"/>
          <w:u w:val="single"/>
          <w:lang w:eastAsia="pl-PL"/>
        </w:rPr>
        <w:br/>
        <w:t xml:space="preserve">w szkoleniu wymagana jest książeczka do celów sanitarno – epidemiologicznych. </w:t>
      </w:r>
    </w:p>
    <w:p w:rsidR="004D3A4F" w:rsidRPr="004D3A4F" w:rsidRDefault="004D3A4F" w:rsidP="004D3A4F">
      <w:pPr>
        <w:rPr>
          <w:rFonts w:ascii="Times New Roman" w:hAnsi="Times New Roman"/>
          <w:sz w:val="24"/>
          <w:szCs w:val="24"/>
        </w:rPr>
      </w:pPr>
    </w:p>
    <w:p w:rsidR="00164903" w:rsidRPr="00164903" w:rsidRDefault="00164903" w:rsidP="004D3A4F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</w:rPr>
      </w:pPr>
    </w:p>
    <w:p w:rsidR="00EF20AA" w:rsidRDefault="00EF20AA">
      <w:pPr>
        <w:rPr>
          <w:rFonts w:ascii="Times New Roman" w:hAnsi="Times New Roman"/>
          <w:sz w:val="24"/>
          <w:szCs w:val="24"/>
        </w:rPr>
      </w:pPr>
    </w:p>
    <w:p w:rsidR="00EA6382" w:rsidRPr="00EA6382" w:rsidRDefault="00EA6382">
      <w:pPr>
        <w:rPr>
          <w:rFonts w:ascii="Times New Roman" w:hAnsi="Times New Roman"/>
          <w:sz w:val="24"/>
          <w:szCs w:val="24"/>
        </w:rPr>
      </w:pPr>
    </w:p>
    <w:sectPr w:rsidR="00EA6382" w:rsidRPr="00EA6382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53D"/>
    <w:multiLevelType w:val="multilevel"/>
    <w:tmpl w:val="9992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6050F"/>
    <w:rsid w:val="000E4D09"/>
    <w:rsid w:val="0011376F"/>
    <w:rsid w:val="001253D1"/>
    <w:rsid w:val="001317F2"/>
    <w:rsid w:val="00164903"/>
    <w:rsid w:val="001B383D"/>
    <w:rsid w:val="001D3BDD"/>
    <w:rsid w:val="001E07DF"/>
    <w:rsid w:val="00244318"/>
    <w:rsid w:val="002652B4"/>
    <w:rsid w:val="002A27D4"/>
    <w:rsid w:val="002B1F4C"/>
    <w:rsid w:val="00303826"/>
    <w:rsid w:val="00306440"/>
    <w:rsid w:val="00366497"/>
    <w:rsid w:val="00383583"/>
    <w:rsid w:val="00387423"/>
    <w:rsid w:val="003A5FBC"/>
    <w:rsid w:val="003F5FB7"/>
    <w:rsid w:val="00420F89"/>
    <w:rsid w:val="00461AA6"/>
    <w:rsid w:val="004A762C"/>
    <w:rsid w:val="004D3A4F"/>
    <w:rsid w:val="00506C3E"/>
    <w:rsid w:val="00512E50"/>
    <w:rsid w:val="00570826"/>
    <w:rsid w:val="00642CD3"/>
    <w:rsid w:val="006508A4"/>
    <w:rsid w:val="00661FA2"/>
    <w:rsid w:val="00670763"/>
    <w:rsid w:val="006A30F2"/>
    <w:rsid w:val="006E68DB"/>
    <w:rsid w:val="00706834"/>
    <w:rsid w:val="00706904"/>
    <w:rsid w:val="007558C3"/>
    <w:rsid w:val="007972B5"/>
    <w:rsid w:val="007D2DA3"/>
    <w:rsid w:val="007F3539"/>
    <w:rsid w:val="008078BE"/>
    <w:rsid w:val="0089155F"/>
    <w:rsid w:val="008E3484"/>
    <w:rsid w:val="008F0CE4"/>
    <w:rsid w:val="00906A16"/>
    <w:rsid w:val="00973124"/>
    <w:rsid w:val="00994636"/>
    <w:rsid w:val="00A05936"/>
    <w:rsid w:val="00A51EA2"/>
    <w:rsid w:val="00A56DCE"/>
    <w:rsid w:val="00AE08A2"/>
    <w:rsid w:val="00B27C90"/>
    <w:rsid w:val="00B71953"/>
    <w:rsid w:val="00B82F12"/>
    <w:rsid w:val="00BA1F0B"/>
    <w:rsid w:val="00C317EC"/>
    <w:rsid w:val="00C40E2B"/>
    <w:rsid w:val="00C56CEE"/>
    <w:rsid w:val="00CE1309"/>
    <w:rsid w:val="00D15EE4"/>
    <w:rsid w:val="00DF187E"/>
    <w:rsid w:val="00E177E9"/>
    <w:rsid w:val="00E468A5"/>
    <w:rsid w:val="00E87AA5"/>
    <w:rsid w:val="00EA6382"/>
    <w:rsid w:val="00EB5265"/>
    <w:rsid w:val="00ED1549"/>
    <w:rsid w:val="00EE024C"/>
    <w:rsid w:val="00EF20AA"/>
    <w:rsid w:val="00EF77C9"/>
    <w:rsid w:val="00F36988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customStyle="1" w:styleId="tab-details-body1">
    <w:name w:val="tab-details-body1"/>
    <w:basedOn w:val="Domylnaczcionkaakapitu"/>
    <w:rsid w:val="00EA6382"/>
    <w:rPr>
      <w:rFonts w:ascii="Tahoma" w:hAnsi="Tahoma" w:cs="Tahoma" w:hint="default"/>
      <w:vanish w:val="0"/>
      <w:webHidden w:val="0"/>
      <w:sz w:val="14"/>
      <w:szCs w:val="1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CAC2-A23D-489F-9860-4FF5CEEE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7</cp:revision>
  <cp:lastPrinted>2012-08-13T06:21:00Z</cp:lastPrinted>
  <dcterms:created xsi:type="dcterms:W3CDTF">2015-01-26T13:02:00Z</dcterms:created>
  <dcterms:modified xsi:type="dcterms:W3CDTF">2017-08-25T08:35:00Z</dcterms:modified>
</cp:coreProperties>
</file>