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20" w:rsidRDefault="001E69A2">
      <w:pPr>
        <w:rPr>
          <w:noProof/>
        </w:rPr>
      </w:pPr>
      <w:r>
        <w:rPr>
          <w:noProof/>
        </w:rPr>
        <w:t xml:space="preserve">  </w:t>
      </w:r>
      <w:r w:rsidR="00C13C72">
        <w:rPr>
          <w:noProof/>
        </w:rPr>
        <w:drawing>
          <wp:inline distT="0" distB="0" distL="0" distR="0" wp14:anchorId="2F5C9FFB">
            <wp:extent cx="5761355" cy="8045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C72" w:rsidRPr="00C13C72" w:rsidRDefault="00C13C72" w:rsidP="00C13C72"/>
    <w:p w:rsidR="00C13C72" w:rsidRDefault="00C13C72" w:rsidP="00C13C72">
      <w:pPr>
        <w:rPr>
          <w:noProof/>
        </w:rPr>
      </w:pPr>
    </w:p>
    <w:p w:rsidR="00C13C72" w:rsidRPr="00C13C72" w:rsidRDefault="00C13C72" w:rsidP="00C13C72">
      <w:pPr>
        <w:rPr>
          <w:b/>
          <w:lang w:bidi="pl-PL"/>
        </w:rPr>
      </w:pPr>
      <w:bookmarkStart w:id="0" w:name="bookmark0"/>
      <w:r w:rsidRPr="00C13C72">
        <w:rPr>
          <w:b/>
          <w:lang w:bidi="pl-PL"/>
        </w:rPr>
        <w:t>Procedura rekrutacji uczestników do projektu pt. „Aktywizacja osób młodych pozostających bez pracy w powiecie szydłowieckim (I</w:t>
      </w:r>
      <w:r w:rsidR="00B3112E">
        <w:rPr>
          <w:b/>
          <w:lang w:bidi="pl-PL"/>
        </w:rPr>
        <w:t>V</w:t>
      </w:r>
      <w:r w:rsidRPr="00C13C72">
        <w:rPr>
          <w:b/>
          <w:lang w:bidi="pl-PL"/>
        </w:rPr>
        <w:t>)" Programu Operacyjnego Wiedza Edukacja Rozwój 2014-2020</w:t>
      </w:r>
      <w:bookmarkEnd w:id="0"/>
    </w:p>
    <w:p w:rsidR="00C13C72" w:rsidRPr="00C13C72" w:rsidRDefault="00C13C72" w:rsidP="00C13C72">
      <w:pPr>
        <w:rPr>
          <w:lang w:bidi="pl-PL"/>
        </w:rPr>
      </w:pPr>
      <w:r w:rsidRPr="00C13C72">
        <w:rPr>
          <w:lang w:bidi="pl-PL"/>
        </w:rPr>
        <w:t xml:space="preserve">Rekrutacja uczestników będzie </w:t>
      </w:r>
      <w:r>
        <w:rPr>
          <w:lang w:bidi="pl-PL"/>
        </w:rPr>
        <w:t xml:space="preserve"> ciągła </w:t>
      </w:r>
      <w:r w:rsidRPr="00C13C72">
        <w:rPr>
          <w:lang w:bidi="pl-PL"/>
        </w:rPr>
        <w:t>prowadzona przez pracowników PUP (I-XII) w I</w:t>
      </w:r>
      <w:r w:rsidR="00B3112E">
        <w:rPr>
          <w:lang w:bidi="pl-PL"/>
        </w:rPr>
        <w:t>I</w:t>
      </w:r>
      <w:r w:rsidRPr="00C13C72">
        <w:rPr>
          <w:lang w:bidi="pl-PL"/>
        </w:rPr>
        <w:t>I etapach</w:t>
      </w:r>
      <w:r w:rsidR="00B3112E">
        <w:rPr>
          <w:lang w:bidi="pl-PL"/>
        </w:rPr>
        <w:t xml:space="preserve"> rocznych</w:t>
      </w:r>
      <w:r w:rsidRPr="00C13C72">
        <w:rPr>
          <w:lang w:bidi="pl-PL"/>
        </w:rPr>
        <w:t>.</w:t>
      </w:r>
    </w:p>
    <w:p w:rsidR="002D0B6A" w:rsidRDefault="002D0B6A" w:rsidP="00C13C72">
      <w:pPr>
        <w:rPr>
          <w:i/>
          <w:lang w:bidi="pl-PL"/>
        </w:rPr>
      </w:pPr>
      <w:bookmarkStart w:id="1" w:name="bookmark1"/>
    </w:p>
    <w:p w:rsidR="00485113" w:rsidRPr="002D0B6A" w:rsidRDefault="002D0B6A" w:rsidP="00C13C72">
      <w:pPr>
        <w:rPr>
          <w:i/>
          <w:lang w:bidi="pl-PL"/>
        </w:rPr>
      </w:pPr>
      <w:r w:rsidRPr="002D0B6A">
        <w:rPr>
          <w:i/>
          <w:lang w:bidi="pl-PL"/>
        </w:rPr>
        <w:t>Proces rekrutacji uczestników projektu zakończy się do 31.12.20</w:t>
      </w:r>
      <w:r w:rsidR="00B3112E">
        <w:rPr>
          <w:i/>
          <w:lang w:bidi="pl-PL"/>
        </w:rPr>
        <w:t>22</w:t>
      </w:r>
      <w:r w:rsidRPr="002D0B6A">
        <w:rPr>
          <w:i/>
          <w:lang w:bidi="pl-PL"/>
        </w:rPr>
        <w:t xml:space="preserve"> r.,</w:t>
      </w:r>
    </w:p>
    <w:p w:rsidR="002D0B6A" w:rsidRDefault="002D0B6A" w:rsidP="00C13C72">
      <w:pPr>
        <w:rPr>
          <w:u w:val="single"/>
          <w:lang w:bidi="pl-PL"/>
        </w:rPr>
      </w:pPr>
      <w:bookmarkStart w:id="2" w:name="_GoBack"/>
      <w:bookmarkEnd w:id="2"/>
    </w:p>
    <w:p w:rsidR="00C13C72" w:rsidRPr="00C13C72" w:rsidRDefault="00C13C72" w:rsidP="00C13C72">
      <w:pPr>
        <w:rPr>
          <w:b/>
          <w:u w:val="single"/>
          <w:lang w:bidi="pl-PL"/>
        </w:rPr>
      </w:pPr>
      <w:r w:rsidRPr="00C13C72">
        <w:rPr>
          <w:b/>
          <w:u w:val="single"/>
          <w:lang w:bidi="pl-PL"/>
        </w:rPr>
        <w:t xml:space="preserve">Etap I </w:t>
      </w:r>
      <w:r w:rsidRPr="002D0B6A">
        <w:rPr>
          <w:b/>
          <w:u w:val="single"/>
          <w:lang w:bidi="pl-PL"/>
        </w:rPr>
        <w:t>–</w:t>
      </w:r>
      <w:r w:rsidRPr="00C13C72">
        <w:rPr>
          <w:b/>
          <w:u w:val="single"/>
          <w:lang w:bidi="pl-PL"/>
        </w:rPr>
        <w:t xml:space="preserve"> </w:t>
      </w:r>
      <w:r w:rsidRPr="002D0B6A">
        <w:rPr>
          <w:b/>
          <w:u w:val="single"/>
          <w:lang w:bidi="pl-PL"/>
        </w:rPr>
        <w:t xml:space="preserve">Prowadzenie akcji </w:t>
      </w:r>
      <w:r w:rsidRPr="00C13C72">
        <w:rPr>
          <w:b/>
          <w:u w:val="single"/>
          <w:lang w:bidi="pl-PL"/>
        </w:rPr>
        <w:t xml:space="preserve"> informacyjno-promocyjne</w:t>
      </w:r>
      <w:r w:rsidRPr="002D0B6A">
        <w:rPr>
          <w:b/>
          <w:u w:val="single"/>
          <w:lang w:bidi="pl-PL"/>
        </w:rPr>
        <w:t>j</w:t>
      </w:r>
      <w:r w:rsidRPr="00C13C72">
        <w:rPr>
          <w:b/>
          <w:u w:val="single"/>
          <w:lang w:bidi="pl-PL"/>
        </w:rPr>
        <w:t>.</w:t>
      </w:r>
      <w:bookmarkEnd w:id="1"/>
    </w:p>
    <w:p w:rsidR="00485113" w:rsidRDefault="00485113" w:rsidP="00C13C72">
      <w:pPr>
        <w:rPr>
          <w:lang w:bidi="pl-PL"/>
        </w:rPr>
      </w:pPr>
    </w:p>
    <w:p w:rsidR="002E1BFA" w:rsidRDefault="00C13C72" w:rsidP="00C13C72">
      <w:pPr>
        <w:rPr>
          <w:lang w:bidi="pl-PL"/>
        </w:rPr>
      </w:pPr>
      <w:r w:rsidRPr="00C13C72">
        <w:rPr>
          <w:lang w:bidi="pl-PL"/>
        </w:rPr>
        <w:t xml:space="preserve">Przez cały okres realizacji projektu prowadzone będą działania informacyjno-promocyjne w postaci informowania przez Doradców klienta w bezpośrednich rozmowach z potencjalnymi Uczestnikami/Uczestniczkami programu o możliwości uczestnictwa w projekcie i o zaplanowanych zadaniach z których mogliby skorzystać. Informacje o realizowanym projekcie zostaną umieszczone na stronie internetowej Urzędu oraz na tablicach ogłoszeń. Pracodawcy w kontaktach telefonicznych oraz na spotkaniach  będą informowani o realizacji projektu skierowanego do osób młodych w wieku 18-29 lat należących do kategorii NEET. </w:t>
      </w:r>
      <w:bookmarkStart w:id="3" w:name="bookmark2"/>
    </w:p>
    <w:p w:rsidR="00485113" w:rsidRDefault="00485113" w:rsidP="00C13C72">
      <w:pPr>
        <w:rPr>
          <w:u w:val="single"/>
          <w:lang w:bidi="pl-PL"/>
        </w:rPr>
      </w:pPr>
    </w:p>
    <w:p w:rsidR="00C13C72" w:rsidRPr="002D0B6A" w:rsidRDefault="00C13C72" w:rsidP="00C13C72">
      <w:pPr>
        <w:rPr>
          <w:b/>
          <w:u w:val="single"/>
          <w:lang w:bidi="pl-PL"/>
        </w:rPr>
      </w:pPr>
      <w:r w:rsidRPr="00C13C72">
        <w:rPr>
          <w:b/>
          <w:u w:val="single"/>
          <w:lang w:bidi="pl-PL"/>
        </w:rPr>
        <w:t>Etap II - Rekrutacja wśród bezrobotnych i pracodawców.</w:t>
      </w:r>
      <w:bookmarkEnd w:id="3"/>
    </w:p>
    <w:p w:rsidR="002E1BFA" w:rsidRDefault="002E1BFA" w:rsidP="002E1BFA">
      <w:pPr>
        <w:rPr>
          <w:lang w:bidi="pl-PL"/>
        </w:rPr>
      </w:pPr>
      <w:r>
        <w:rPr>
          <w:lang w:bidi="pl-PL"/>
        </w:rPr>
        <w:t xml:space="preserve">Doradcy klienta w czasie wizyt bezrobotnych w Urzędzie będą informować osoby do 30 roku życia należących do kategorii NEET o możliwości skorzystania z uczestnictwa w naszym projekcie. Na podstawie diagnozy przeprowadzonej przez Doradców klienta, ustalona zostanie ścieżka udziału osoby w projekcie oraz indywidualnie dopasowanie odpowiedniej formy wsparcia (na podstawie IPD), co w efekcie zwiększy szanse na zatrudnienie Uczestników. Ponadto w celu zapewnienia równości szans płci Doradcy klienta będą kierować się niestereotypowym doborem wsparcia w ramach wszystkich aktywnych form dla uczestników i uczestniczek oraz ich dostępnością dla osób niepełnosprawnych. Kwalifikacja uczestników/czek oparta będzie na kryteriach dostępu ( z dok. konkursowej) oraz na wymogach na poszczególne formy wsparcia. Doradcy klienta i specjaliści ds. programów/specjaliści ds. rozwoju zawodowego wyselekcjonują wnioski ( o organizację stażu, prac interwencyjnych oraz skierowanie na szkolenie) realizowane w ramach projektu. </w:t>
      </w:r>
    </w:p>
    <w:p w:rsidR="002E1BFA" w:rsidRDefault="002E1BFA" w:rsidP="002E1BFA">
      <w:pPr>
        <w:rPr>
          <w:lang w:bidi="pl-PL"/>
        </w:rPr>
      </w:pPr>
      <w:r>
        <w:rPr>
          <w:lang w:bidi="pl-PL"/>
        </w:rPr>
        <w:t xml:space="preserve">- W przypadku wniosków o przyznanie jednorazowych środków na rozpoczęcie działalności gospodarczej i refundacji kosztów wyposażenia lub doposażenia stanowiska pracy dla skierowanego bezrobotnego kwalifikacja uczestników/uczestniczek do projektu będzie uzależniona od oceny </w:t>
      </w:r>
      <w:r>
        <w:rPr>
          <w:lang w:bidi="pl-PL"/>
        </w:rPr>
        <w:lastRenderedPageBreak/>
        <w:t>złożonego wniosku przez Komisję powołaną przez Dyrektora PUP dokonywanego zgodnie z Regulaminem przyznawania tych środków obowiązującym w Urzędzie.</w:t>
      </w:r>
    </w:p>
    <w:p w:rsidR="002E1BFA" w:rsidRDefault="002E1BFA" w:rsidP="002E1BFA">
      <w:pPr>
        <w:rPr>
          <w:lang w:bidi="pl-PL"/>
        </w:rPr>
      </w:pPr>
    </w:p>
    <w:p w:rsidR="002E1BFA" w:rsidRDefault="002E1BFA" w:rsidP="002E1BFA">
      <w:pPr>
        <w:rPr>
          <w:lang w:bidi="pl-PL"/>
        </w:rPr>
      </w:pPr>
      <w:r>
        <w:rPr>
          <w:lang w:bidi="pl-PL"/>
        </w:rPr>
        <w:t>- W przypadku wniosku o organizacje stażu, prac interwencyjnych – gdy pracodawca wskaże proponowaną osobę we wniosku, osoba ta będzie analizowania w kontekście kryterium dostępu określonego we wniosku o dofinansowanie. Jeśli pracodawca nie wskaże osoby wówczas za jej dobór będą odpowiedzialni doradcy klienta i pośrednicy pracy, którzy wyszukają odpowiedniego kandydata zgodnie z kryteriami obowiązującymi w ramach projektu.</w:t>
      </w:r>
    </w:p>
    <w:p w:rsidR="002E1BFA" w:rsidRDefault="002E1BFA" w:rsidP="00C13C72">
      <w:pPr>
        <w:rPr>
          <w:lang w:bidi="pl-PL"/>
        </w:rPr>
      </w:pPr>
      <w:r w:rsidRPr="002E1BFA">
        <w:rPr>
          <w:lang w:bidi="pl-PL"/>
        </w:rPr>
        <w:t>Wnioski będą rozpatrywane w terminie 30 dni</w:t>
      </w:r>
      <w:r w:rsidR="002C33EB">
        <w:rPr>
          <w:lang w:bidi="pl-PL"/>
        </w:rPr>
        <w:t xml:space="preserve"> od złożenia</w:t>
      </w:r>
      <w:r w:rsidRPr="002E1BFA">
        <w:rPr>
          <w:lang w:bidi="pl-PL"/>
        </w:rPr>
        <w:t>, każdy z wnioskodawców będzie na piśmie poinformowany o wyniku rozpatrzenia. W przypadku pozytywnego rozpatrzenia wniosku następuje podpisanie umowy, w przypadku negatywnego - wnioskodawca otrzymuje uzasadnienie przyczyny odmowy realizacji wniosku.</w:t>
      </w:r>
    </w:p>
    <w:p w:rsidR="00911E8B" w:rsidRDefault="00911E8B" w:rsidP="00911E8B">
      <w:pPr>
        <w:rPr>
          <w:lang w:bidi="pl-PL"/>
        </w:rPr>
      </w:pPr>
    </w:p>
    <w:p w:rsidR="00911E8B" w:rsidRPr="00911E8B" w:rsidRDefault="00911E8B" w:rsidP="00911E8B">
      <w:pPr>
        <w:rPr>
          <w:b/>
          <w:lang w:bidi="pl-PL"/>
        </w:rPr>
      </w:pPr>
      <w:r w:rsidRPr="00911E8B">
        <w:rPr>
          <w:b/>
          <w:lang w:bidi="pl-PL"/>
        </w:rPr>
        <w:t>Główne kryteria doboru uczestników: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>1. Zarejestrowanie w bazie PUP.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>2. Wiek 18-29 lat, zgodnie z zapisami PO WER osobą z kategorii NEET jest osoba, która spełnia łącznie następujące warunki: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>- nie pracuje (tj. jest bezrobotna lub bierna zawodowo),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 xml:space="preserve">- nie kształci się (tj. </w:t>
      </w:r>
      <w:r w:rsidR="00B3112E" w:rsidRPr="00B3112E">
        <w:rPr>
          <w:lang w:bidi="pl-PL"/>
        </w:rPr>
        <w:t>czyli nie uczestniczy w kształceniu formalnym w trybie stacjonarnym tj.  szkoła podstawowa, gimnazjum, szkoła ponadgimnazjalna i studia wyższe lub doktoranckie realizowane w systemie dziennym,  albo zaniedbuje obowiązek szkolny lub nauki).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 xml:space="preserve">- nie szkoli się (tj. nie uczestniczy i nie uczestniczyła w ciągu ostatnich 4 tygodni w pozaszkolnych zajęciach mających na celu uzyskanie, uzupełnienie lub doskonalenie umiejętności i kwalifikacji zawodowych lub ogólnych, potrzebnych do wykonywania pracy, </w:t>
      </w:r>
      <w:r w:rsidRPr="00B3112E">
        <w:rPr>
          <w:u w:val="single"/>
          <w:lang w:bidi="pl-PL"/>
        </w:rPr>
        <w:t>finansowanych ze środków publicznych)</w:t>
      </w:r>
      <w:r>
        <w:rPr>
          <w:lang w:bidi="pl-PL"/>
        </w:rPr>
        <w:t>.</w:t>
      </w:r>
    </w:p>
    <w:p w:rsidR="002D0B6A" w:rsidRDefault="002D0B6A" w:rsidP="00911E8B">
      <w:pPr>
        <w:rPr>
          <w:u w:val="single"/>
          <w:lang w:bidi="pl-PL"/>
        </w:rPr>
      </w:pPr>
    </w:p>
    <w:p w:rsidR="00911E8B" w:rsidRPr="002D0B6A" w:rsidRDefault="00911E8B" w:rsidP="00911E8B">
      <w:pPr>
        <w:rPr>
          <w:u w:val="single"/>
          <w:lang w:bidi="pl-PL"/>
        </w:rPr>
      </w:pPr>
      <w:r w:rsidRPr="002D0B6A">
        <w:rPr>
          <w:u w:val="single"/>
          <w:lang w:bidi="pl-PL"/>
        </w:rPr>
        <w:t>Preferowane będą osoby długotrwale bezrobotne</w:t>
      </w:r>
      <w:r w:rsidR="00B3112E">
        <w:rPr>
          <w:u w:val="single"/>
          <w:lang w:bidi="pl-PL"/>
        </w:rPr>
        <w:t xml:space="preserve">, posiadające niskie kwalifikacje </w:t>
      </w:r>
      <w:r w:rsidRPr="002D0B6A">
        <w:rPr>
          <w:u w:val="single"/>
          <w:lang w:bidi="pl-PL"/>
        </w:rPr>
        <w:t xml:space="preserve"> lub posiadające orzeczenie o niepełnosprawności. </w:t>
      </w:r>
    </w:p>
    <w:p w:rsidR="00911E8B" w:rsidRDefault="00911E8B" w:rsidP="00911E8B">
      <w:pPr>
        <w:rPr>
          <w:lang w:bidi="pl-PL"/>
        </w:rPr>
      </w:pPr>
    </w:p>
    <w:p w:rsidR="00911E8B" w:rsidRDefault="00911E8B" w:rsidP="00911E8B">
      <w:pPr>
        <w:rPr>
          <w:lang w:bidi="pl-PL"/>
        </w:rPr>
      </w:pPr>
      <w:r>
        <w:rPr>
          <w:lang w:bidi="pl-PL"/>
        </w:rPr>
        <w:t>Osoba kwalifikowana do projektu może należeć do kilku kategorii.</w:t>
      </w:r>
    </w:p>
    <w:p w:rsidR="00911E8B" w:rsidRDefault="00911E8B" w:rsidP="00911E8B">
      <w:pPr>
        <w:rPr>
          <w:lang w:bidi="pl-PL"/>
        </w:rPr>
      </w:pPr>
    </w:p>
    <w:p w:rsidR="00911E8B" w:rsidRPr="00911E8B" w:rsidRDefault="00911E8B" w:rsidP="00911E8B">
      <w:pPr>
        <w:rPr>
          <w:u w:val="single"/>
          <w:lang w:bidi="pl-PL"/>
        </w:rPr>
      </w:pPr>
      <w:r w:rsidRPr="00911E8B">
        <w:rPr>
          <w:u w:val="single"/>
          <w:lang w:bidi="pl-PL"/>
        </w:rPr>
        <w:t>Szczegółowe informacje dotyczące rekrutacji: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>Zarejestrowanie w bazie PUP identyfikowane będzie przez pracowników PUP w programie SYRIUSZ STD.</w:t>
      </w:r>
    </w:p>
    <w:p w:rsidR="00911E8B" w:rsidRDefault="00911E8B" w:rsidP="00911E8B">
      <w:pPr>
        <w:rPr>
          <w:lang w:bidi="pl-PL"/>
        </w:rPr>
      </w:pPr>
    </w:p>
    <w:p w:rsidR="00911E8B" w:rsidRDefault="00911E8B" w:rsidP="00911E8B">
      <w:pPr>
        <w:rPr>
          <w:lang w:bidi="pl-PL"/>
        </w:rPr>
      </w:pPr>
      <w:r>
        <w:rPr>
          <w:lang w:bidi="pl-PL"/>
        </w:rPr>
        <w:t>Wsparcie w ramach projektu będzie udzielane każdemu uczestnikowi/ uczestniczce projektu do 2</w:t>
      </w:r>
      <w:r w:rsidR="00B3112E">
        <w:rPr>
          <w:lang w:bidi="pl-PL"/>
        </w:rPr>
        <w:t>9</w:t>
      </w:r>
      <w:r>
        <w:rPr>
          <w:lang w:bidi="pl-PL"/>
        </w:rPr>
        <w:t xml:space="preserve"> roku życia w ciągu czterech miesięcy od dnia przystąpienia do projektu.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lastRenderedPageBreak/>
        <w:t xml:space="preserve"> </w:t>
      </w:r>
    </w:p>
    <w:p w:rsidR="00911E8B" w:rsidRDefault="00911E8B" w:rsidP="00911E8B">
      <w:pPr>
        <w:rPr>
          <w:lang w:bidi="pl-PL"/>
        </w:rPr>
      </w:pPr>
      <w:r>
        <w:rPr>
          <w:lang w:bidi="pl-PL"/>
        </w:rPr>
        <w:t>Wiek uczestnika będzie weryfikowany na podstawie daty urodzenia.</w:t>
      </w:r>
    </w:p>
    <w:p w:rsidR="00911E8B" w:rsidRDefault="00B3112E" w:rsidP="00911E8B">
      <w:pPr>
        <w:rPr>
          <w:lang w:bidi="pl-PL"/>
        </w:rPr>
      </w:pPr>
      <w:r w:rsidRPr="00B3112E">
        <w:rPr>
          <w:lang w:bidi="pl-PL"/>
        </w:rPr>
        <w:t>Osoba o niskich kwalifikacjach to sobą posiadająca wykszta</w:t>
      </w:r>
      <w:r>
        <w:rPr>
          <w:lang w:bidi="pl-PL"/>
        </w:rPr>
        <w:t>ł</w:t>
      </w:r>
      <w:r w:rsidRPr="00B3112E">
        <w:rPr>
          <w:lang w:bidi="pl-PL"/>
        </w:rPr>
        <w:t xml:space="preserve">cenie </w:t>
      </w:r>
      <w:r w:rsidRPr="00B3112E">
        <w:rPr>
          <w:u w:val="single"/>
          <w:lang w:bidi="pl-PL"/>
        </w:rPr>
        <w:t>co najwyżej</w:t>
      </w:r>
      <w:r w:rsidRPr="00B3112E">
        <w:rPr>
          <w:lang w:bidi="pl-PL"/>
        </w:rPr>
        <w:t xml:space="preserve"> średnie ogólnokształcące lub średnie zawodowe.</w:t>
      </w:r>
    </w:p>
    <w:p w:rsidR="00911E8B" w:rsidRDefault="00911E8B" w:rsidP="00911E8B">
      <w:pPr>
        <w:rPr>
          <w:b/>
          <w:lang w:bidi="pl-PL"/>
        </w:rPr>
      </w:pPr>
      <w:r w:rsidRPr="002D0B6A">
        <w:rPr>
          <w:b/>
          <w:lang w:bidi="pl-PL"/>
        </w:rPr>
        <w:t>Okres długotrwałego bezrobocie identyfikowany będzie na podstawie danych zawartych w programie SYRIUSZ STD lub na podstawie oświadczenia.</w:t>
      </w:r>
    </w:p>
    <w:p w:rsidR="00B3112E" w:rsidRDefault="00B3112E" w:rsidP="00911E8B">
      <w:pPr>
        <w:rPr>
          <w:b/>
          <w:lang w:bidi="pl-PL"/>
        </w:rPr>
      </w:pPr>
      <w:r>
        <w:rPr>
          <w:b/>
          <w:lang w:bidi="pl-PL"/>
        </w:rPr>
        <w:t xml:space="preserve">Posiadane wykształcenie </w:t>
      </w:r>
      <w:r w:rsidRPr="00B3112E">
        <w:rPr>
          <w:b/>
          <w:lang w:bidi="pl-PL"/>
        </w:rPr>
        <w:t>identyfikowany będzie na podstawie danych zawartych w programie SYRIUSZ STD</w:t>
      </w:r>
      <w:r>
        <w:rPr>
          <w:b/>
          <w:lang w:bidi="pl-PL"/>
        </w:rPr>
        <w:t>.</w:t>
      </w:r>
    </w:p>
    <w:p w:rsidR="00C13C72" w:rsidRDefault="00C174C5" w:rsidP="00C13C72">
      <w:pPr>
        <w:rPr>
          <w:b/>
          <w:color w:val="4472C4" w:themeColor="accent1"/>
          <w:lang w:bidi="pl-PL"/>
        </w:rPr>
      </w:pPr>
      <w:r w:rsidRPr="00C174C5">
        <w:rPr>
          <w:b/>
          <w:color w:val="4472C4" w:themeColor="accent1"/>
          <w:lang w:bidi="pl-PL"/>
        </w:rPr>
        <w:t>Osoba może być uczestnikiem niniejszego projektu tylko raz w okresie jego realizacji.</w:t>
      </w:r>
    </w:p>
    <w:p w:rsidR="00C174C5" w:rsidRPr="00C174C5" w:rsidRDefault="00C174C5" w:rsidP="00C13C72">
      <w:pPr>
        <w:rPr>
          <w:b/>
          <w:color w:val="4472C4" w:themeColor="accent1"/>
          <w:lang w:bidi="pl-PL"/>
        </w:rPr>
      </w:pPr>
    </w:p>
    <w:p w:rsidR="00911E8B" w:rsidRDefault="00911E8B" w:rsidP="00911E8B">
      <w:pPr>
        <w:rPr>
          <w:lang w:bidi="pl-PL"/>
        </w:rPr>
      </w:pPr>
      <w:r w:rsidRPr="00911E8B">
        <w:rPr>
          <w:lang w:bidi="pl-PL"/>
        </w:rPr>
        <w:t>Z chwilą przystąpienia do projektu każdy uczestnik będący osobą fizyczną składa Oświadczenie uczestnika projektu (obowiązek informacyjny realizowany w związku z art. 13 i art. 14 Rozporządzenia Parlamentu Europejskiego i rady UE) 2016/679). Podane danych w oświadczeniu jest warunkiem koniecznym otrzymania wsparcia, a odmowa ich podania ich podania jest równoznaczna z brakiem możliwości udzielenia wsparcia w ramach projektu.</w:t>
      </w:r>
    </w:p>
    <w:p w:rsidR="00C13C72" w:rsidRDefault="00C13C72" w:rsidP="00C13C72">
      <w:r>
        <w:t>W celu spełnienia zasady równości szans i niedyskryminacji, w tym dostępności dla osób z niepełnosprawnościami, podczas rekrutacji nie będą wprowadzane ograniczenia w dostępie do wsparcia ze względu na płeć i niepełnosprawność. Zakłada się stosowanie w rekrutacji niedyskryminacyjnych i niestereotypowych ogłoszeń, natomiast materiały informacyjne przygotowane będą w taki sposób, aby nie zawierały negatywnych stereotypów w kwestii płci czy niepełnosprawności.</w:t>
      </w:r>
    </w:p>
    <w:p w:rsidR="00911E8B" w:rsidRDefault="00911E8B" w:rsidP="00C13C72"/>
    <w:p w:rsidR="00C13C72" w:rsidRPr="00775BE3" w:rsidRDefault="00C13C72" w:rsidP="00C13C72">
      <w:pPr>
        <w:rPr>
          <w:i/>
        </w:rPr>
      </w:pPr>
      <w:r>
        <w:t>Wnioski o organizację stażu, szkolenia</w:t>
      </w:r>
      <w:r w:rsidR="00775BE3">
        <w:t>, bonu na zasiedlenie, prac interwencyjnych</w:t>
      </w:r>
      <w:r>
        <w:t xml:space="preserve"> oraz o przyznanie jednorazowych środków na rozpoczęcie działalności gospodarczej </w:t>
      </w:r>
      <w:r w:rsidR="00775BE3">
        <w:t xml:space="preserve">czy refundację kosztów doposażenie lub </w:t>
      </w:r>
      <w:r w:rsidR="00775BE3" w:rsidRPr="00775BE3">
        <w:t xml:space="preserve">wyposażenia lub doposażenia stanowiska pracy </w:t>
      </w:r>
      <w:r>
        <w:t xml:space="preserve">można pobrać ze strony Powiatowego Urzędu Pracy w </w:t>
      </w:r>
      <w:r w:rsidR="00911E8B">
        <w:t>Szydłowcu</w:t>
      </w:r>
      <w:r>
        <w:t xml:space="preserve"> </w:t>
      </w:r>
      <w:r w:rsidR="00775BE3" w:rsidRPr="00775BE3">
        <w:rPr>
          <w:u w:val="single"/>
        </w:rPr>
        <w:t>szydlowiec.praca.gov.pl</w:t>
      </w:r>
      <w:r w:rsidR="00775BE3" w:rsidRPr="00775BE3">
        <w:t xml:space="preserve"> w zakładce </w:t>
      </w:r>
      <w:r w:rsidR="00775BE3" w:rsidRPr="00775BE3">
        <w:rPr>
          <w:i/>
        </w:rPr>
        <w:t>Dokumenty do pobrania</w:t>
      </w:r>
      <w:r w:rsidR="00775BE3">
        <w:rPr>
          <w:i/>
        </w:rPr>
        <w:t xml:space="preserve"> </w:t>
      </w:r>
      <w:r>
        <w:t>lub w siedzibie PUP</w:t>
      </w:r>
      <w:r w:rsidR="00775BE3">
        <w:t xml:space="preserve"> Szydłowiec</w:t>
      </w:r>
      <w:r>
        <w:t xml:space="preserve"> ul. </w:t>
      </w:r>
      <w:r w:rsidR="00775BE3">
        <w:t>Metalowa</w:t>
      </w:r>
      <w:r>
        <w:t xml:space="preserve"> </w:t>
      </w:r>
      <w:r w:rsidR="00775BE3">
        <w:t>7</w:t>
      </w:r>
      <w:r>
        <w:t xml:space="preserve">, pokój </w:t>
      </w:r>
      <w:r w:rsidR="00775BE3">
        <w:t>13,15,20</w:t>
      </w:r>
      <w:r>
        <w:t xml:space="preserve"> lub</w:t>
      </w:r>
      <w:r w:rsidR="00775BE3">
        <w:t xml:space="preserve"> 25</w:t>
      </w:r>
      <w:r>
        <w:t xml:space="preserve"> .</w:t>
      </w:r>
    </w:p>
    <w:p w:rsidR="00775BE3" w:rsidRDefault="00775BE3" w:rsidP="00C13C72"/>
    <w:p w:rsidR="00C13C72" w:rsidRPr="002D0B6A" w:rsidRDefault="00C13C72" w:rsidP="00C13C72">
      <w:pPr>
        <w:rPr>
          <w:u w:val="single"/>
        </w:rPr>
      </w:pPr>
      <w:r w:rsidRPr="002D0B6A">
        <w:rPr>
          <w:u w:val="single"/>
        </w:rPr>
        <w:t xml:space="preserve">Informacje można uzyskać również telefonicznie dzwoniąc pod </w:t>
      </w:r>
      <w:r w:rsidRPr="002D0B6A">
        <w:rPr>
          <w:b/>
          <w:u w:val="single"/>
        </w:rPr>
        <w:t>nr (48) 6</w:t>
      </w:r>
      <w:r w:rsidR="00775BE3" w:rsidRPr="002D0B6A">
        <w:rPr>
          <w:b/>
          <w:u w:val="single"/>
        </w:rPr>
        <w:t>17</w:t>
      </w:r>
      <w:r w:rsidRPr="002D0B6A">
        <w:rPr>
          <w:b/>
          <w:u w:val="single"/>
        </w:rPr>
        <w:t xml:space="preserve"> </w:t>
      </w:r>
      <w:r w:rsidR="00775BE3" w:rsidRPr="002D0B6A">
        <w:rPr>
          <w:b/>
          <w:u w:val="single"/>
        </w:rPr>
        <w:t>12</w:t>
      </w:r>
      <w:r w:rsidRPr="002D0B6A">
        <w:rPr>
          <w:b/>
          <w:u w:val="single"/>
        </w:rPr>
        <w:t xml:space="preserve"> </w:t>
      </w:r>
      <w:r w:rsidR="00775BE3" w:rsidRPr="002D0B6A">
        <w:rPr>
          <w:b/>
          <w:u w:val="single"/>
        </w:rPr>
        <w:t>88</w:t>
      </w:r>
      <w:r w:rsidRPr="002D0B6A">
        <w:rPr>
          <w:b/>
          <w:u w:val="single"/>
        </w:rPr>
        <w:t>:</w:t>
      </w:r>
    </w:p>
    <w:p w:rsidR="00C13C72" w:rsidRDefault="00C13C72" w:rsidP="00C13C72">
      <w:r>
        <w:t>•</w:t>
      </w:r>
      <w:r>
        <w:tab/>
        <w:t xml:space="preserve">w sprawie stażu wew. </w:t>
      </w:r>
      <w:r w:rsidR="002D0B6A">
        <w:t>115 (pok.15)</w:t>
      </w:r>
      <w:r>
        <w:t>,</w:t>
      </w:r>
    </w:p>
    <w:p w:rsidR="00775BE3" w:rsidRDefault="00C13C72" w:rsidP="00775BE3">
      <w:r>
        <w:t>•</w:t>
      </w:r>
      <w:r>
        <w:tab/>
        <w:t xml:space="preserve">w sprawie </w:t>
      </w:r>
      <w:r w:rsidR="002D0B6A">
        <w:t>prac interwencyjnych</w:t>
      </w:r>
      <w:r>
        <w:t xml:space="preserve"> wew. </w:t>
      </w:r>
      <w:r w:rsidR="002D0B6A">
        <w:t xml:space="preserve">215 </w:t>
      </w:r>
      <w:r w:rsidR="002D0B6A" w:rsidRPr="002D0B6A">
        <w:t>(pok.15)</w:t>
      </w:r>
      <w:r>
        <w:t>,</w:t>
      </w:r>
    </w:p>
    <w:p w:rsidR="00775BE3" w:rsidRDefault="00775BE3" w:rsidP="00775BE3">
      <w:r>
        <w:t>•</w:t>
      </w:r>
      <w:r>
        <w:tab/>
        <w:t xml:space="preserve">w sprawie szkolenia wew. </w:t>
      </w:r>
      <w:r w:rsidR="002D0B6A">
        <w:t xml:space="preserve">113 </w:t>
      </w:r>
      <w:r w:rsidR="002D0B6A" w:rsidRPr="002D0B6A">
        <w:t>(pok.1</w:t>
      </w:r>
      <w:r w:rsidR="002D0B6A">
        <w:t>3</w:t>
      </w:r>
      <w:r w:rsidR="002D0B6A" w:rsidRPr="002D0B6A">
        <w:t>)</w:t>
      </w:r>
      <w:r>
        <w:t>,</w:t>
      </w:r>
    </w:p>
    <w:p w:rsidR="00775BE3" w:rsidRDefault="00775BE3" w:rsidP="002D0B6A">
      <w:pPr>
        <w:ind w:left="705" w:hanging="705"/>
      </w:pPr>
      <w:r>
        <w:t>•</w:t>
      </w:r>
      <w:r>
        <w:tab/>
        <w:t xml:space="preserve">w sprawie jednorazowych środków na rozpoczęcie działalności gospodarczej wew. </w:t>
      </w:r>
      <w:r w:rsidR="002D0B6A">
        <w:t xml:space="preserve">125 </w:t>
      </w:r>
      <w:r w:rsidR="002D0B6A" w:rsidRPr="002D0B6A">
        <w:t>(pok.</w:t>
      </w:r>
      <w:r w:rsidR="002D0B6A">
        <w:t>2</w:t>
      </w:r>
      <w:r w:rsidR="002D0B6A" w:rsidRPr="002D0B6A">
        <w:t>5)</w:t>
      </w:r>
      <w:r w:rsidR="002D0B6A">
        <w:t>,</w:t>
      </w:r>
    </w:p>
    <w:p w:rsidR="002D0B6A" w:rsidRDefault="002D0B6A" w:rsidP="002D0B6A">
      <w:r>
        <w:t>•</w:t>
      </w:r>
      <w:r>
        <w:tab/>
        <w:t xml:space="preserve">w sprawie bonu na zasiedlenie wew. 125 </w:t>
      </w:r>
      <w:r w:rsidRPr="002D0B6A">
        <w:t>(pok.</w:t>
      </w:r>
      <w:r>
        <w:t>2</w:t>
      </w:r>
      <w:r w:rsidRPr="002D0B6A">
        <w:t>5)</w:t>
      </w:r>
      <w:r>
        <w:t>,</w:t>
      </w:r>
    </w:p>
    <w:p w:rsidR="002D0B6A" w:rsidRDefault="002D0B6A" w:rsidP="002D0B6A">
      <w:pPr>
        <w:ind w:left="705" w:hanging="705"/>
      </w:pPr>
      <w:r>
        <w:t>•</w:t>
      </w:r>
      <w:r>
        <w:tab/>
        <w:t>w sprawie r</w:t>
      </w:r>
      <w:r w:rsidRPr="002D0B6A">
        <w:t>efundacj</w:t>
      </w:r>
      <w:r>
        <w:t>i</w:t>
      </w:r>
      <w:r w:rsidRPr="002D0B6A">
        <w:t xml:space="preserve"> kosztów wyposażenia lub doposażenia stanowiska pracy </w:t>
      </w:r>
      <w:r>
        <w:t xml:space="preserve">wew. 120 </w:t>
      </w:r>
      <w:r w:rsidRPr="002D0B6A">
        <w:t>(pok.</w:t>
      </w:r>
      <w:r>
        <w:t>20</w:t>
      </w:r>
      <w:r w:rsidRPr="002D0B6A">
        <w:t>)</w:t>
      </w:r>
      <w:r>
        <w:t>.</w:t>
      </w:r>
    </w:p>
    <w:p w:rsidR="002D0B6A" w:rsidRDefault="002D0B6A" w:rsidP="00C13C72"/>
    <w:p w:rsidR="00C13C72" w:rsidRPr="002D0B6A" w:rsidRDefault="002D0B6A" w:rsidP="00C13C72">
      <w:pPr>
        <w:rPr>
          <w:b/>
        </w:rPr>
      </w:pPr>
      <w:r w:rsidRPr="002D0B6A">
        <w:t xml:space="preserve">Szczegółowych informacji dotyczących realizacji projektu udziela </w:t>
      </w:r>
      <w:r w:rsidRPr="002D0B6A">
        <w:rPr>
          <w:b/>
        </w:rPr>
        <w:t xml:space="preserve">P. Agnieszka </w:t>
      </w:r>
      <w:proofErr w:type="spellStart"/>
      <w:r w:rsidRPr="002D0B6A">
        <w:rPr>
          <w:b/>
        </w:rPr>
        <w:t>Radziborska</w:t>
      </w:r>
      <w:proofErr w:type="spellEnd"/>
      <w:r w:rsidRPr="002D0B6A">
        <w:rPr>
          <w:b/>
        </w:rPr>
        <w:t>-Kaźmierczyk pok. 16 (I piętro) tel. 48 617-12-88 (wew. 216).</w:t>
      </w:r>
    </w:p>
    <w:sectPr w:rsidR="00C13C72" w:rsidRPr="002D0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96F38"/>
    <w:multiLevelType w:val="multilevel"/>
    <w:tmpl w:val="E9DEA1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81228E"/>
    <w:multiLevelType w:val="multilevel"/>
    <w:tmpl w:val="B4EC5D9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351F13"/>
    <w:multiLevelType w:val="multilevel"/>
    <w:tmpl w:val="AD52CCB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72"/>
    <w:rsid w:val="000A2D9F"/>
    <w:rsid w:val="001E69A2"/>
    <w:rsid w:val="002C33EB"/>
    <w:rsid w:val="002D0B6A"/>
    <w:rsid w:val="002E1BFA"/>
    <w:rsid w:val="00485113"/>
    <w:rsid w:val="00545520"/>
    <w:rsid w:val="007409F9"/>
    <w:rsid w:val="00775BE3"/>
    <w:rsid w:val="00911E8B"/>
    <w:rsid w:val="00B3112E"/>
    <w:rsid w:val="00C13C72"/>
    <w:rsid w:val="00C174C5"/>
    <w:rsid w:val="00D5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DD37"/>
  <w15:chartTrackingRefBased/>
  <w15:docId w15:val="{E5C017DB-4532-4360-BE21-86C568BF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1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11</cp:revision>
  <cp:lastPrinted>2020-02-26T11:16:00Z</cp:lastPrinted>
  <dcterms:created xsi:type="dcterms:W3CDTF">2019-01-07T11:23:00Z</dcterms:created>
  <dcterms:modified xsi:type="dcterms:W3CDTF">2020-02-26T11:16:00Z</dcterms:modified>
</cp:coreProperties>
</file>